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C3" w:rsidRPr="0025338F" w:rsidRDefault="00C805C3" w:rsidP="00A26ADB">
      <w:pPr>
        <w:spacing w:after="0" w:line="240" w:lineRule="auto"/>
        <w:rPr>
          <w:rFonts w:ascii="Poppins Light" w:hAnsi="Poppins Light" w:cs="Poppins Light"/>
          <w:color w:val="0070C0"/>
        </w:rPr>
      </w:pPr>
    </w:p>
    <w:p w:rsidR="00C805C3" w:rsidRPr="0025338F" w:rsidRDefault="00C805C3" w:rsidP="00A26ADB">
      <w:pPr>
        <w:spacing w:after="0" w:line="240" w:lineRule="auto"/>
        <w:rPr>
          <w:rFonts w:ascii="Poppins Light" w:hAnsi="Poppins Light" w:cs="Poppins Light"/>
          <w:color w:val="0070C0"/>
        </w:rPr>
      </w:pPr>
    </w:p>
    <w:p w:rsidR="00C805C3" w:rsidRPr="0025338F" w:rsidRDefault="00C805C3" w:rsidP="00A26ADB">
      <w:pPr>
        <w:spacing w:after="0" w:line="240" w:lineRule="auto"/>
        <w:rPr>
          <w:rFonts w:ascii="Poppins Light" w:hAnsi="Poppins Light" w:cs="Poppins Light"/>
          <w:color w:val="0070C0"/>
        </w:rPr>
      </w:pPr>
    </w:p>
    <w:p w:rsidR="00A26ADB" w:rsidRPr="0025338F" w:rsidRDefault="00AC7842" w:rsidP="00A26ADB">
      <w:pPr>
        <w:spacing w:after="0" w:line="240" w:lineRule="auto"/>
        <w:rPr>
          <w:rFonts w:ascii="Poppins Light" w:hAnsi="Poppins Light" w:cs="Poppins Light"/>
          <w:color w:val="0070C0"/>
        </w:rPr>
      </w:pPr>
      <w:r w:rsidRPr="0025338F">
        <w:rPr>
          <w:rFonts w:ascii="Poppins Light" w:hAnsi="Poppins Light" w:cs="Poppins Light"/>
          <w:noProof/>
          <w:color w:val="0070C0"/>
          <w:lang w:eastAsia="fr-FR"/>
        </w:rPr>
        <mc:AlternateContent>
          <mc:Choice Requires="wps">
            <w:drawing>
              <wp:anchor distT="0" distB="0" distL="114300" distR="114300" simplePos="0" relativeHeight="251659264" behindDoc="0" locked="0" layoutInCell="1" allowOverlap="1" wp14:anchorId="69B2D3BB" wp14:editId="0C71A187">
                <wp:simplePos x="0" y="0"/>
                <wp:positionH relativeFrom="column">
                  <wp:posOffset>756787</wp:posOffset>
                </wp:positionH>
                <wp:positionV relativeFrom="paragraph">
                  <wp:posOffset>-485435</wp:posOffset>
                </wp:positionV>
                <wp:extent cx="3615070" cy="446567"/>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615070" cy="446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7842" w:rsidRPr="00B4473B" w:rsidRDefault="00AC7842" w:rsidP="00AC7842">
                            <w:pPr>
                              <w:autoSpaceDE w:val="0"/>
                              <w:autoSpaceDN w:val="0"/>
                              <w:adjustRightInd w:val="0"/>
                              <w:spacing w:before="100" w:beforeAutospacing="1" w:after="100" w:afterAutospacing="1" w:line="240" w:lineRule="auto"/>
                              <w:jc w:val="both"/>
                              <w:rPr>
                                <w:rFonts w:ascii="Calibri" w:eastAsia="Calibri" w:hAnsi="Calibri" w:cs="Times New Roman"/>
                                <w:b/>
                                <w:color w:val="0070C0"/>
                                <w:lang w:eastAsia="fr-FR"/>
                              </w:rPr>
                            </w:pPr>
                            <w:r w:rsidRPr="00B4473B">
                              <w:rPr>
                                <w:rFonts w:ascii="Calibri" w:eastAsia="Calibri" w:hAnsi="Calibri" w:cs="Times New Roman"/>
                                <w:b/>
                                <w:color w:val="0070C0"/>
                                <w:lang w:eastAsia="fr-FR"/>
                              </w:rPr>
                              <w:t>DIRECTION DU DEVELOPPEMENT ET DE L’OFFRE DE SERVICE</w:t>
                            </w:r>
                          </w:p>
                          <w:p w:rsidR="00AC7842" w:rsidRDefault="00AC78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9.6pt;margin-top:-38.2pt;width:284.6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" filled="f" stroked="f" strokeweight=".5pt">
                <v:textbox>
                  <w:txbxContent>
                    <w:p w:rsidR="00AC7842" w:rsidRPr="00B4473B" w:rsidRDefault="00AC7842" w:rsidP="00AC7842">
                      <w:pPr>
                        <w:autoSpaceDE w:val="0"/>
                        <w:autoSpaceDN w:val="0"/>
                        <w:adjustRightInd w:val="0"/>
                        <w:spacing w:before="100" w:beforeAutospacing="1" w:after="100" w:afterAutospacing="1" w:line="240" w:lineRule="auto"/>
                        <w:jc w:val="both"/>
                        <w:rPr>
                          <w:rFonts w:ascii="Calibri" w:eastAsia="Calibri" w:hAnsi="Calibri" w:cs="Times New Roman"/>
                          <w:b/>
                          <w:color w:val="0070C0"/>
                          <w:lang w:eastAsia="fr-FR"/>
                        </w:rPr>
                      </w:pPr>
                      <w:r w:rsidRPr="00B4473B">
                        <w:rPr>
                          <w:rFonts w:ascii="Calibri" w:eastAsia="Calibri" w:hAnsi="Calibri" w:cs="Times New Roman"/>
                          <w:b/>
                          <w:color w:val="0070C0"/>
                          <w:lang w:eastAsia="fr-FR"/>
                        </w:rPr>
                        <w:t>DIRECTION DU DEVELOPPEMENT ET DE L’OFFRE DE SERVICE</w:t>
                      </w:r>
                    </w:p>
                    <w:p w:rsidR="00AC7842" w:rsidRDefault="00AC7842"/>
                  </w:txbxContent>
                </v:textbox>
              </v:shape>
            </w:pict>
          </mc:Fallback>
        </mc:AlternateContent>
      </w:r>
    </w:p>
    <w:p w:rsidR="00A26ADB" w:rsidRPr="0025338F" w:rsidRDefault="00A26ADB" w:rsidP="00AC7842">
      <w:pPr>
        <w:pBdr>
          <w:top w:val="single" w:sz="4" w:space="1" w:color="005EA8"/>
          <w:bottom w:val="single" w:sz="4" w:space="1" w:color="005EA8"/>
        </w:pBdr>
        <w:spacing w:after="120" w:line="240" w:lineRule="auto"/>
        <w:ind w:firstLine="708"/>
        <w:jc w:val="center"/>
        <w:rPr>
          <w:rFonts w:ascii="Raleway" w:eastAsia="Times New Roman" w:hAnsi="Raleway" w:cs="Poppins Light"/>
          <w:b/>
          <w:color w:val="1C63B7"/>
          <w:sz w:val="24"/>
          <w:lang w:eastAsia="fr-FR"/>
        </w:rPr>
      </w:pPr>
      <w:r w:rsidRPr="0025338F">
        <w:rPr>
          <w:rFonts w:ascii="Raleway" w:eastAsia="Times New Roman" w:hAnsi="Raleway" w:cs="Poppins Light"/>
          <w:b/>
          <w:color w:val="1C63B7"/>
          <w:sz w:val="24"/>
          <w:lang w:eastAsia="fr-FR"/>
        </w:rPr>
        <w:t>Guide pour l’écriture du</w:t>
      </w:r>
      <w:r w:rsidR="00AC7842" w:rsidRPr="0025338F">
        <w:rPr>
          <w:rFonts w:ascii="Raleway" w:eastAsia="Times New Roman" w:hAnsi="Raleway" w:cs="Poppins Light"/>
          <w:b/>
          <w:color w:val="1C63B7"/>
          <w:sz w:val="24"/>
          <w:lang w:eastAsia="fr-FR"/>
        </w:rPr>
        <w:t xml:space="preserve"> r</w:t>
      </w:r>
      <w:r w:rsidRPr="0025338F">
        <w:rPr>
          <w:rFonts w:ascii="Raleway" w:eastAsia="Times New Roman" w:hAnsi="Raleway" w:cs="Poppins Light"/>
          <w:b/>
          <w:color w:val="1C63B7"/>
          <w:sz w:val="24"/>
          <w:lang w:eastAsia="fr-FR"/>
        </w:rPr>
        <w:t>èglement intérieur du C</w:t>
      </w:r>
      <w:r w:rsidR="00AC7842" w:rsidRPr="0025338F">
        <w:rPr>
          <w:rFonts w:ascii="Raleway" w:eastAsia="Times New Roman" w:hAnsi="Raleway" w:cs="Poppins Light"/>
          <w:b/>
          <w:color w:val="1C63B7"/>
          <w:sz w:val="24"/>
          <w:lang w:eastAsia="fr-FR"/>
        </w:rPr>
        <w:t>VS</w:t>
      </w:r>
    </w:p>
    <w:p w:rsidR="00A26ADB" w:rsidRPr="0025338F" w:rsidRDefault="00A26ADB" w:rsidP="00A26ADB">
      <w:pPr>
        <w:pBdr>
          <w:top w:val="single" w:sz="4" w:space="1" w:color="005EA8"/>
          <w:bottom w:val="single" w:sz="4" w:space="1" w:color="005EA8"/>
        </w:pBdr>
        <w:spacing w:after="120" w:line="240" w:lineRule="auto"/>
        <w:jc w:val="center"/>
        <w:rPr>
          <w:rFonts w:ascii="Raleway" w:eastAsia="Times New Roman" w:hAnsi="Raleway" w:cs="Poppins Light"/>
          <w:b/>
          <w:color w:val="1C63B7"/>
          <w:sz w:val="24"/>
          <w:lang w:eastAsia="fr-FR"/>
        </w:rPr>
      </w:pPr>
      <w:r w:rsidRPr="0025338F">
        <w:rPr>
          <w:rFonts w:ascii="Raleway" w:eastAsia="Times New Roman" w:hAnsi="Raleway" w:cs="Poppins Light"/>
          <w:b/>
          <w:color w:val="1C63B7"/>
          <w:sz w:val="24"/>
          <w:lang w:eastAsia="fr-FR"/>
        </w:rPr>
        <w:t>(REF 15 : version B)</w:t>
      </w:r>
    </w:p>
    <w:p w:rsidR="00A26ADB" w:rsidRPr="0025338F" w:rsidRDefault="00A26ADB" w:rsidP="00A26ADB">
      <w:pPr>
        <w:spacing w:after="0" w:line="240" w:lineRule="auto"/>
        <w:jc w:val="both"/>
        <w:rPr>
          <w:rFonts w:ascii="Poppins Light" w:hAnsi="Poppins Light" w:cs="Poppins Light"/>
          <w:b/>
          <w:color w:val="365F91"/>
          <w:sz w:val="16"/>
          <w:szCs w:val="16"/>
        </w:rPr>
      </w:pPr>
    </w:p>
    <w:p w:rsidR="00A26ADB" w:rsidRPr="0025338F" w:rsidRDefault="00A26ADB" w:rsidP="00A26ADB">
      <w:pPr>
        <w:spacing w:after="0" w:line="240" w:lineRule="auto"/>
        <w:jc w:val="both"/>
        <w:rPr>
          <w:rFonts w:ascii="Raleway" w:hAnsi="Raleway" w:cs="Arial"/>
          <w:b/>
          <w:color w:val="365F91"/>
        </w:rPr>
      </w:pPr>
      <w:r w:rsidRPr="0025338F">
        <w:rPr>
          <w:rFonts w:ascii="Raleway" w:hAnsi="Raleway" w:cs="Arial"/>
          <w:b/>
          <w:color w:val="365F91"/>
        </w:rPr>
        <w:t>P</w:t>
      </w:r>
      <w:r w:rsidR="0025338F">
        <w:rPr>
          <w:rFonts w:ascii="Raleway" w:hAnsi="Raleway" w:cs="Arial"/>
          <w:b/>
          <w:color w:val="365F91"/>
        </w:rPr>
        <w:t>réambule</w:t>
      </w:r>
    </w:p>
    <w:p w:rsidR="00A26ADB" w:rsidRPr="0025338F" w:rsidRDefault="00A26ADB" w:rsidP="00A26ADB">
      <w:pPr>
        <w:pBdr>
          <w:top w:val="single" w:sz="4" w:space="1" w:color="auto"/>
          <w:left w:val="single" w:sz="4" w:space="4" w:color="auto"/>
          <w:bottom w:val="single" w:sz="4" w:space="1" w:color="auto"/>
          <w:right w:val="single" w:sz="4" w:space="4" w:color="auto"/>
        </w:pBdr>
        <w:shd w:val="pct5" w:color="auto" w:fill="auto"/>
        <w:spacing w:after="0" w:line="240" w:lineRule="auto"/>
        <w:jc w:val="both"/>
        <w:rPr>
          <w:rFonts w:ascii="Poppins Light" w:hAnsi="Poppins Light" w:cs="Poppins Light"/>
          <w:color w:val="000000" w:themeColor="text1"/>
        </w:rPr>
      </w:pPr>
      <w:r w:rsidRPr="0025338F">
        <w:rPr>
          <w:rFonts w:ascii="Poppins Light" w:hAnsi="Poppins Light" w:cs="Poppins Light"/>
          <w:bCs/>
          <w:color w:val="000000" w:themeColor="text1"/>
        </w:rPr>
        <w:t xml:space="preserve">Ce document doit guider la rédaction du règlement intérieur </w:t>
      </w:r>
      <w:r w:rsidR="009042AB" w:rsidRPr="0025338F">
        <w:rPr>
          <w:rFonts w:ascii="Poppins Light" w:hAnsi="Poppins Light" w:cs="Poppins Light"/>
          <w:bCs/>
          <w:color w:val="000000" w:themeColor="text1"/>
        </w:rPr>
        <w:t>d</w:t>
      </w:r>
      <w:r w:rsidRPr="0025338F">
        <w:rPr>
          <w:rFonts w:ascii="Poppins Light" w:hAnsi="Poppins Light" w:cs="Poppins Light"/>
          <w:bCs/>
          <w:color w:val="000000" w:themeColor="text1"/>
        </w:rPr>
        <w:t>es CVS des établissements et services APF</w:t>
      </w:r>
      <w:r w:rsidR="00C805C3" w:rsidRPr="0025338F">
        <w:rPr>
          <w:rFonts w:ascii="Poppins Light" w:hAnsi="Poppins Light" w:cs="Poppins Light"/>
          <w:bCs/>
          <w:color w:val="000000" w:themeColor="text1"/>
        </w:rPr>
        <w:t xml:space="preserve"> France handicap</w:t>
      </w:r>
      <w:r w:rsidR="005A63B4" w:rsidRPr="0025338F">
        <w:rPr>
          <w:rFonts w:ascii="Poppins Light" w:hAnsi="Poppins Light" w:cs="Poppins Light"/>
          <w:bCs/>
          <w:color w:val="000000" w:themeColor="text1"/>
        </w:rPr>
        <w:t>.</w:t>
      </w:r>
      <w:r w:rsidRPr="0025338F">
        <w:rPr>
          <w:rFonts w:ascii="Poppins Light" w:hAnsi="Poppins Light" w:cs="Poppins Light"/>
          <w:bCs/>
          <w:color w:val="000000" w:themeColor="text1"/>
        </w:rPr>
        <w:t xml:space="preserve"> Il existe dans deux autres formats : Facile à lire et à comprendre </w:t>
      </w:r>
      <w:r w:rsidR="00AC7842" w:rsidRPr="0025338F">
        <w:rPr>
          <w:rFonts w:ascii="Poppins Light" w:hAnsi="Poppins Light" w:cs="Poppins Light"/>
          <w:bCs/>
          <w:color w:val="000000" w:themeColor="text1"/>
        </w:rPr>
        <w:t xml:space="preserve">(FALC) </w:t>
      </w:r>
      <w:r w:rsidRPr="0025338F">
        <w:rPr>
          <w:rFonts w:ascii="Poppins Light" w:hAnsi="Poppins Light" w:cs="Poppins Light"/>
          <w:bCs/>
          <w:color w:val="000000" w:themeColor="text1"/>
        </w:rPr>
        <w:t xml:space="preserve">et </w:t>
      </w:r>
      <w:r w:rsidR="00AC7842" w:rsidRPr="0025338F">
        <w:rPr>
          <w:rFonts w:ascii="Poppins Light" w:hAnsi="Poppins Light" w:cs="Poppins Light"/>
          <w:bCs/>
          <w:color w:val="000000" w:themeColor="text1"/>
        </w:rPr>
        <w:t>en pictogrammes</w:t>
      </w:r>
      <w:r w:rsidRPr="0025338F">
        <w:rPr>
          <w:rFonts w:ascii="Poppins Light" w:hAnsi="Poppins Light" w:cs="Poppins Light"/>
          <w:bCs/>
          <w:color w:val="000000" w:themeColor="text1"/>
        </w:rPr>
        <w:t xml:space="preserve"> PULSE </w:t>
      </w:r>
      <w:r w:rsidR="00AC7842" w:rsidRPr="0025338F">
        <w:rPr>
          <w:rFonts w:ascii="Poppins Light" w:hAnsi="Poppins Light" w:cs="Poppins Light"/>
          <w:bCs/>
          <w:color w:val="000000" w:themeColor="text1"/>
        </w:rPr>
        <w:t xml:space="preserve">pour les non lecteurs </w:t>
      </w:r>
      <w:r w:rsidRPr="0025338F">
        <w:rPr>
          <w:rFonts w:ascii="Poppins Light" w:hAnsi="Poppins Light" w:cs="Poppins Light"/>
          <w:bCs/>
          <w:color w:val="000000" w:themeColor="text1"/>
        </w:rPr>
        <w:t>(</w:t>
      </w:r>
      <w:r w:rsidR="009042AB" w:rsidRPr="0025338F">
        <w:rPr>
          <w:rFonts w:ascii="Poppins Light" w:hAnsi="Poppins Light" w:cs="Poppins Light"/>
          <w:bCs/>
          <w:color w:val="000000" w:themeColor="text1"/>
        </w:rPr>
        <w:t>g</w:t>
      </w:r>
      <w:r w:rsidRPr="0025338F">
        <w:rPr>
          <w:rFonts w:ascii="Poppins Light" w:hAnsi="Poppins Light" w:cs="Poppins Light"/>
          <w:bCs/>
          <w:color w:val="000000" w:themeColor="text1"/>
        </w:rPr>
        <w:t xml:space="preserve">uide de communication adaptée GBP 29 en gestion documentaire). </w:t>
      </w:r>
      <w:r w:rsidR="00A5478E" w:rsidRPr="0025338F">
        <w:rPr>
          <w:rFonts w:ascii="Poppins Light" w:hAnsi="Poppins Light" w:cs="Poppins Light"/>
          <w:bCs/>
          <w:color w:val="000000" w:themeColor="text1"/>
        </w:rPr>
        <w:t>Le règlement intérieur doit décrire</w:t>
      </w:r>
      <w:r w:rsidR="005A63B4" w:rsidRPr="0025338F">
        <w:rPr>
          <w:rFonts w:ascii="Poppins Light" w:hAnsi="Poppins Light" w:cs="Poppins Light"/>
          <w:bCs/>
          <w:color w:val="000000" w:themeColor="text1"/>
        </w:rPr>
        <w:t xml:space="preserve"> les règles de fonctionnement du CVS prévues par la loi</w:t>
      </w:r>
      <w:r w:rsidR="009042AB" w:rsidRPr="0025338F">
        <w:rPr>
          <w:rFonts w:ascii="Poppins Light" w:hAnsi="Poppins Light" w:cs="Poppins Light"/>
          <w:bCs/>
          <w:color w:val="000000" w:themeColor="text1"/>
        </w:rPr>
        <w:t xml:space="preserve"> et</w:t>
      </w:r>
      <w:r w:rsidR="005A63B4" w:rsidRPr="0025338F">
        <w:rPr>
          <w:rFonts w:ascii="Poppins Light" w:hAnsi="Poppins Light" w:cs="Poppins Light"/>
          <w:bCs/>
          <w:color w:val="000000" w:themeColor="text1"/>
        </w:rPr>
        <w:t xml:space="preserve"> être adapté aux particularités </w:t>
      </w:r>
      <w:r w:rsidRPr="0025338F">
        <w:rPr>
          <w:rFonts w:ascii="Poppins Light" w:hAnsi="Poppins Light" w:cs="Poppins Light"/>
          <w:bCs/>
          <w:color w:val="000000" w:themeColor="text1"/>
        </w:rPr>
        <w:t>de la structure</w:t>
      </w:r>
      <w:r w:rsidR="009042AB" w:rsidRPr="0025338F">
        <w:rPr>
          <w:rFonts w:ascii="Poppins Light" w:hAnsi="Poppins Light" w:cs="Poppins Light"/>
          <w:bCs/>
          <w:color w:val="000000" w:themeColor="text1"/>
        </w:rPr>
        <w:t>.</w:t>
      </w:r>
      <w:r w:rsidRPr="0025338F">
        <w:rPr>
          <w:rFonts w:ascii="Poppins Light" w:hAnsi="Poppins Light" w:cs="Poppins Light"/>
          <w:bCs/>
          <w:color w:val="000000" w:themeColor="text1"/>
        </w:rPr>
        <w:t xml:space="preserve"> Les parties </w:t>
      </w:r>
      <w:r w:rsidR="00AC7842" w:rsidRPr="0025338F">
        <w:rPr>
          <w:rFonts w:ascii="Poppins Light" w:hAnsi="Poppins Light" w:cs="Poppins Light"/>
          <w:bCs/>
          <w:color w:val="000000" w:themeColor="text1"/>
        </w:rPr>
        <w:t>encadrées en gris sont des recommandations associatives ou des précisions, elles doivent être masquées dans le document final, les passages surligné</w:t>
      </w:r>
      <w:r w:rsidRPr="0025338F">
        <w:rPr>
          <w:rFonts w:ascii="Poppins Light" w:hAnsi="Poppins Light" w:cs="Poppins Light"/>
          <w:bCs/>
          <w:color w:val="000000" w:themeColor="text1"/>
        </w:rPr>
        <w:t xml:space="preserve">s en jaune doivent </w:t>
      </w:r>
      <w:r w:rsidR="00AC7842" w:rsidRPr="0025338F">
        <w:rPr>
          <w:rFonts w:ascii="Poppins Light" w:hAnsi="Poppins Light" w:cs="Poppins Light"/>
          <w:bCs/>
          <w:color w:val="000000" w:themeColor="text1"/>
        </w:rPr>
        <w:t>être complété</w:t>
      </w:r>
      <w:r w:rsidRPr="0025338F">
        <w:rPr>
          <w:rFonts w:ascii="Poppins Light" w:hAnsi="Poppins Light" w:cs="Poppins Light"/>
          <w:bCs/>
          <w:color w:val="000000" w:themeColor="text1"/>
        </w:rPr>
        <w:t>s</w:t>
      </w:r>
      <w:r w:rsidR="0077605F" w:rsidRPr="0025338F">
        <w:rPr>
          <w:rFonts w:ascii="Poppins Light" w:hAnsi="Poppins Light" w:cs="Poppins Light"/>
          <w:bCs/>
          <w:color w:val="000000" w:themeColor="text1"/>
        </w:rPr>
        <w:t>. Le règlement est</w:t>
      </w:r>
      <w:r w:rsidR="009042AB" w:rsidRPr="0025338F">
        <w:rPr>
          <w:rFonts w:ascii="Poppins Light" w:hAnsi="Poppins Light" w:cs="Poppins Light"/>
          <w:color w:val="000000" w:themeColor="text1"/>
        </w:rPr>
        <w:t xml:space="preserve"> soumis au vote </w:t>
      </w:r>
      <w:r w:rsidR="0077605F" w:rsidRPr="0025338F">
        <w:rPr>
          <w:rFonts w:ascii="Poppins Light" w:hAnsi="Poppins Light" w:cs="Poppins Light"/>
          <w:color w:val="000000" w:themeColor="text1"/>
        </w:rPr>
        <w:t>lors de la 1</w:t>
      </w:r>
      <w:r w:rsidR="0077605F" w:rsidRPr="0025338F">
        <w:rPr>
          <w:rFonts w:ascii="Poppins Light" w:hAnsi="Poppins Light" w:cs="Poppins Light"/>
          <w:color w:val="000000" w:themeColor="text1"/>
          <w:vertAlign w:val="superscript"/>
        </w:rPr>
        <w:t>ère</w:t>
      </w:r>
      <w:r w:rsidR="0077605F" w:rsidRPr="0025338F">
        <w:rPr>
          <w:rFonts w:ascii="Poppins Light" w:hAnsi="Poppins Light" w:cs="Poppins Light"/>
          <w:color w:val="000000" w:themeColor="text1"/>
        </w:rPr>
        <w:t xml:space="preserve"> réunion du </w:t>
      </w:r>
      <w:r w:rsidR="00E56F24" w:rsidRPr="0025338F">
        <w:rPr>
          <w:rFonts w:ascii="Poppins Light" w:hAnsi="Poppins Light" w:cs="Poppins Light"/>
          <w:color w:val="000000" w:themeColor="text1"/>
        </w:rPr>
        <w:t>mandat</w:t>
      </w:r>
      <w:r w:rsidR="009042AB" w:rsidRPr="0025338F">
        <w:rPr>
          <w:rFonts w:ascii="Poppins Light" w:hAnsi="Poppins Light" w:cs="Poppins Light"/>
          <w:color w:val="000000" w:themeColor="text1"/>
        </w:rPr>
        <w:t>.</w:t>
      </w:r>
    </w:p>
    <w:p w:rsidR="00A26ADB" w:rsidRPr="0025338F" w:rsidRDefault="00A26ADB" w:rsidP="00A26ADB">
      <w:pPr>
        <w:spacing w:after="0" w:line="240" w:lineRule="auto"/>
        <w:jc w:val="both"/>
        <w:rPr>
          <w:rFonts w:ascii="Poppins Light" w:hAnsi="Poppins Light" w:cs="Poppins Light"/>
          <w:b/>
          <w:u w:val="single"/>
        </w:rPr>
      </w:pPr>
    </w:p>
    <w:p w:rsidR="00A26ADB" w:rsidRPr="0025338F" w:rsidRDefault="00A26ADB" w:rsidP="00A26ADB">
      <w:pPr>
        <w:pBdr>
          <w:left w:val="single" w:sz="4" w:space="4" w:color="EC7406"/>
          <w:bottom w:val="single" w:sz="4" w:space="1" w:color="EC7406"/>
        </w:pBdr>
        <w:spacing w:after="240" w:line="240" w:lineRule="auto"/>
        <w:jc w:val="both"/>
        <w:rPr>
          <w:rFonts w:ascii="Raleway" w:hAnsi="Raleway" w:cs="Poppins Light"/>
          <w:b/>
          <w:color w:val="365F91"/>
        </w:rPr>
      </w:pPr>
      <w:r w:rsidRPr="0025338F">
        <w:rPr>
          <w:rFonts w:ascii="Raleway" w:hAnsi="Raleway" w:cs="Poppins Light"/>
          <w:b/>
          <w:color w:val="365F91"/>
        </w:rPr>
        <w:t>1. F</w:t>
      </w:r>
      <w:r w:rsidR="0025338F">
        <w:rPr>
          <w:rFonts w:ascii="Raleway" w:hAnsi="Raleway" w:cs="Poppins Light"/>
          <w:b/>
          <w:color w:val="365F91"/>
        </w:rPr>
        <w:t>ondement</w:t>
      </w:r>
      <w:r w:rsidRPr="0025338F">
        <w:rPr>
          <w:rFonts w:ascii="Raleway" w:hAnsi="Raleway" w:cs="Poppins Light"/>
          <w:b/>
          <w:color w:val="365F91"/>
        </w:rPr>
        <w:t xml:space="preserve"> </w:t>
      </w:r>
    </w:p>
    <w:p w:rsidR="00A26ADB" w:rsidRPr="0025338F" w:rsidRDefault="00A26ADB" w:rsidP="00A26ADB">
      <w:pPr>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 Conseil de la vie sociale (CVS) est une instance de concertation instituée en référence à l'article 10 de la </w:t>
      </w:r>
      <w:r w:rsidRPr="0025338F">
        <w:rPr>
          <w:rFonts w:ascii="Poppins Light" w:eastAsia="Times New Roman" w:hAnsi="Poppins Light" w:cs="Poppins Light"/>
          <w:bCs/>
          <w:lang w:eastAsia="fr-FR"/>
        </w:rPr>
        <w:t xml:space="preserve">loi n°2002-2 du 2 janvier 2002 </w:t>
      </w:r>
      <w:r w:rsidRPr="0025338F">
        <w:rPr>
          <w:rFonts w:ascii="Poppins Light" w:eastAsia="Times New Roman" w:hAnsi="Poppins Light" w:cs="Poppins Light"/>
          <w:lang w:eastAsia="fr-FR"/>
        </w:rPr>
        <w:t>et à son décret d’application, afin d'associer les usagers bénéficiaires des prestations au fonctionnement de la structure qui les a</w:t>
      </w:r>
      <w:r w:rsidR="00C805C3" w:rsidRPr="0025338F">
        <w:rPr>
          <w:rFonts w:ascii="Poppins Light" w:eastAsia="Times New Roman" w:hAnsi="Poppins Light" w:cs="Poppins Light"/>
          <w:lang w:eastAsia="fr-FR"/>
        </w:rPr>
        <w:t>ccueille ou qui les accompagne.</w:t>
      </w:r>
    </w:p>
    <w:p w:rsidR="00A26ADB" w:rsidRPr="0025338F" w:rsidRDefault="00A26ADB" w:rsidP="00A26ADB">
      <w:pPr>
        <w:autoSpaceDE w:val="0"/>
        <w:autoSpaceDN w:val="0"/>
        <w:adjustRightInd w:val="0"/>
        <w:spacing w:after="0" w:line="240" w:lineRule="auto"/>
        <w:rPr>
          <w:rFonts w:ascii="Poppins Light" w:eastAsia="Times New Roman" w:hAnsi="Poppins Light" w:cs="Poppins Light"/>
          <w:lang w:eastAsia="fr-FR"/>
        </w:rPr>
      </w:pPr>
    </w:p>
    <w:p w:rsidR="00A26ADB" w:rsidRPr="0025338F" w:rsidRDefault="00A26ADB" w:rsidP="00A26ADB">
      <w:pPr>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Conformément à l’espr</w:t>
      </w:r>
      <w:r w:rsidR="00C805C3" w:rsidRPr="0025338F">
        <w:rPr>
          <w:rFonts w:ascii="Poppins Light" w:eastAsia="Times New Roman" w:hAnsi="Poppins Light" w:cs="Poppins Light"/>
          <w:lang w:eastAsia="fr-FR"/>
        </w:rPr>
        <w:t>it de la loi et aux valeurs d</w:t>
      </w:r>
      <w:r w:rsidRPr="0025338F">
        <w:rPr>
          <w:rFonts w:ascii="Poppins Light" w:eastAsia="Times New Roman" w:hAnsi="Poppins Light" w:cs="Poppins Light"/>
          <w:lang w:eastAsia="fr-FR"/>
        </w:rPr>
        <w:t>’APF</w:t>
      </w:r>
      <w:r w:rsidR="00C805C3" w:rsidRPr="0025338F">
        <w:rPr>
          <w:rFonts w:ascii="Poppins Light" w:eastAsia="Times New Roman" w:hAnsi="Poppins Light" w:cs="Poppins Light"/>
          <w:lang w:eastAsia="fr-FR"/>
        </w:rPr>
        <w:t xml:space="preserve"> France handicap</w:t>
      </w:r>
      <w:r w:rsidRPr="0025338F">
        <w:rPr>
          <w:rFonts w:ascii="Poppins Light" w:eastAsia="Times New Roman" w:hAnsi="Poppins Light" w:cs="Poppins Light"/>
          <w:lang w:eastAsia="fr-FR"/>
        </w:rPr>
        <w:t>, l’établissement ou le service veille à ce que le CVS soit au maximum représentatif de la diversité des publics accompagnés (en termes d’âge ou de nature du handicap), de la taille de la structure et de ses particularités d’intervention éventuelles (zones rurales, urbaines).</w:t>
      </w:r>
    </w:p>
    <w:p w:rsidR="00A26ADB" w:rsidRPr="0025338F" w:rsidRDefault="00A26ADB" w:rsidP="00A26ADB">
      <w:pPr>
        <w:autoSpaceDE w:val="0"/>
        <w:autoSpaceDN w:val="0"/>
        <w:adjustRightInd w:val="0"/>
        <w:spacing w:after="0" w:line="240" w:lineRule="auto"/>
        <w:rPr>
          <w:rFonts w:ascii="Poppins Light" w:eastAsia="Times New Roman" w:hAnsi="Poppins Light" w:cs="Poppins Light"/>
          <w:lang w:eastAsia="fr-FR"/>
        </w:rPr>
      </w:pPr>
    </w:p>
    <w:p w:rsidR="00AC7842" w:rsidRPr="0025338F" w:rsidRDefault="00A26ADB" w:rsidP="00A26ADB">
      <w:pPr>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Lorsque des services différents sont regroupés en pôle d’intervention, il est possible d’instituer un CVS commun lorsque ceux-ci relèvent d’une même catégorie : entre des structures pour enfants, ou pour adultes ou entre des structures d’aide par le travail (D 311-3, 3ème aliéna). </w:t>
      </w:r>
    </w:p>
    <w:p w:rsidR="00AC7842" w:rsidRPr="0025338F" w:rsidRDefault="00AC7842" w:rsidP="00A26ADB">
      <w:pPr>
        <w:autoSpaceDE w:val="0"/>
        <w:autoSpaceDN w:val="0"/>
        <w:adjustRightInd w:val="0"/>
        <w:spacing w:after="0" w:line="240" w:lineRule="auto"/>
        <w:rPr>
          <w:rFonts w:ascii="Poppins Light" w:eastAsia="Times New Roman" w:hAnsi="Poppins Light" w:cs="Poppins Light"/>
          <w:lang w:eastAsia="fr-FR"/>
        </w:rPr>
      </w:pPr>
    </w:p>
    <w:p w:rsidR="00AC7842" w:rsidRPr="0025338F" w:rsidRDefault="00AC7842" w:rsidP="00AC7842">
      <w:pPr>
        <w:pStyle w:val="Titre3"/>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Recommandation APF</w:t>
      </w:r>
      <w:r w:rsidR="00C805C3" w:rsidRPr="0025338F">
        <w:rPr>
          <w:rFonts w:ascii="Poppins Light" w:eastAsia="Times New Roman" w:hAnsi="Poppins Light" w:cs="Poppins Light"/>
          <w:lang w:eastAsia="fr-FR"/>
        </w:rPr>
        <w:t xml:space="preserve"> France handicap</w:t>
      </w:r>
    </w:p>
    <w:p w:rsidR="00A26ADB" w:rsidRPr="0025338F" w:rsidRDefault="00A26ADB" w:rsidP="00AC7842">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Cette possibilité doit se faire dans l’intérêt des usagers accompagnés, et de nature à favoriser les échanges et le partage d’idées. Une telle décision doit faire l’objet d’une consultation préalable de l’ensemble des usagers et de leurs représentants.</w:t>
      </w:r>
    </w:p>
    <w:p w:rsidR="00AC7842" w:rsidRPr="0025338F" w:rsidRDefault="00AC7842" w:rsidP="00A26ADB">
      <w:pPr>
        <w:autoSpaceDE w:val="0"/>
        <w:autoSpaceDN w:val="0"/>
        <w:adjustRightInd w:val="0"/>
        <w:spacing w:after="0" w:line="240" w:lineRule="auto"/>
        <w:rPr>
          <w:rFonts w:ascii="Poppins Light" w:eastAsia="Times New Roman" w:hAnsi="Poppins Light" w:cs="Poppins Light"/>
          <w:highlight w:val="yellow"/>
          <w:lang w:eastAsia="fr-FR"/>
        </w:rPr>
      </w:pPr>
    </w:p>
    <w:p w:rsidR="00A26ADB" w:rsidRPr="0025338F" w:rsidRDefault="00A26ADB" w:rsidP="00A26ADB">
      <w:pPr>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highlight w:val="yellow"/>
          <w:lang w:eastAsia="fr-FR"/>
        </w:rPr>
        <w:sym w:font="Wingdings" w:char="F0F0"/>
      </w:r>
      <w:r w:rsidRPr="0025338F">
        <w:rPr>
          <w:rFonts w:ascii="Poppins Light" w:eastAsia="Times New Roman" w:hAnsi="Poppins Light" w:cs="Poppins Light"/>
          <w:highlight w:val="yellow"/>
          <w:lang w:eastAsia="fr-FR"/>
        </w:rPr>
        <w:t xml:space="preserve">Merci de préciser la date </w:t>
      </w:r>
      <w:r w:rsidR="00AC7842" w:rsidRPr="0025338F">
        <w:rPr>
          <w:rFonts w:ascii="Poppins Light" w:eastAsia="Times New Roman" w:hAnsi="Poppins Light" w:cs="Poppins Light"/>
          <w:highlight w:val="yellow"/>
          <w:lang w:eastAsia="fr-FR"/>
        </w:rPr>
        <w:t xml:space="preserve">de la consultation </w:t>
      </w:r>
      <w:r w:rsidRPr="0025338F">
        <w:rPr>
          <w:rFonts w:ascii="Poppins Light" w:eastAsia="Times New Roman" w:hAnsi="Poppins Light" w:cs="Poppins Light"/>
          <w:highlight w:val="yellow"/>
          <w:lang w:eastAsia="fr-FR"/>
        </w:rPr>
        <w:t xml:space="preserve">ou de supprimer </w:t>
      </w:r>
      <w:r w:rsidR="00AC7842" w:rsidRPr="0025338F">
        <w:rPr>
          <w:rFonts w:ascii="Poppins Light" w:eastAsia="Times New Roman" w:hAnsi="Poppins Light" w:cs="Poppins Light"/>
          <w:highlight w:val="yellow"/>
          <w:lang w:eastAsia="fr-FR"/>
        </w:rPr>
        <w:t>l</w:t>
      </w:r>
      <w:r w:rsidRPr="0025338F">
        <w:rPr>
          <w:rFonts w:ascii="Poppins Light" w:eastAsia="Times New Roman" w:hAnsi="Poppins Light" w:cs="Poppins Light"/>
          <w:highlight w:val="yellow"/>
          <w:lang w:eastAsia="fr-FR"/>
        </w:rPr>
        <w:t>e paragraphe si la structure n’est pas concernée.</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26ADB">
      <w:pPr>
        <w:spacing w:after="0" w:line="240" w:lineRule="auto"/>
        <w:outlineLvl w:val="0"/>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 présent document constitue le règlement intérieur du CVS de </w:t>
      </w:r>
      <w:r w:rsidRPr="0025338F">
        <w:rPr>
          <w:rFonts w:ascii="Poppins Light" w:eastAsia="Times New Roman" w:hAnsi="Poppins Light" w:cs="Poppins Light"/>
          <w:highlight w:val="yellow"/>
          <w:lang w:eastAsia="fr-FR"/>
        </w:rPr>
        <w:sym w:font="Wingdings" w:char="F0F0"/>
      </w:r>
      <w:r w:rsidRPr="0025338F">
        <w:rPr>
          <w:rFonts w:ascii="Poppins Light" w:eastAsia="Times New Roman" w:hAnsi="Poppins Light" w:cs="Poppins Light"/>
          <w:highlight w:val="yellow"/>
          <w:lang w:eastAsia="fr-FR"/>
        </w:rPr>
        <w:t>IDENTIFIER LA STRUCTURE</w:t>
      </w:r>
      <w:r w:rsidRPr="0025338F">
        <w:rPr>
          <w:rFonts w:ascii="Poppins Light" w:eastAsia="Times New Roman" w:hAnsi="Poppins Light" w:cs="Poppins Light"/>
          <w:lang w:eastAsia="fr-FR"/>
        </w:rPr>
        <w:t xml:space="preserve">. Il explique ses missions sa composition et les règles de son fonctionnement. </w:t>
      </w:r>
    </w:p>
    <w:p w:rsidR="00A26ADB" w:rsidRPr="0025338F" w:rsidRDefault="00A26ADB" w:rsidP="00A26ADB">
      <w:pPr>
        <w:spacing w:after="0" w:line="240" w:lineRule="auto"/>
        <w:outlineLvl w:val="0"/>
        <w:rPr>
          <w:rFonts w:ascii="Poppins Light" w:hAnsi="Poppins Light" w:cs="Poppins Light"/>
          <w:b/>
          <w:u w:val="single"/>
        </w:rPr>
      </w:pPr>
    </w:p>
    <w:p w:rsidR="00A26ADB" w:rsidRPr="0025338F" w:rsidRDefault="00A26ADB" w:rsidP="00A26ADB">
      <w:pPr>
        <w:pBdr>
          <w:left w:val="single" w:sz="4" w:space="4" w:color="EC7406"/>
          <w:bottom w:val="single" w:sz="4" w:space="1" w:color="EC7406"/>
        </w:pBdr>
        <w:spacing w:after="240" w:line="240" w:lineRule="auto"/>
        <w:jc w:val="both"/>
        <w:rPr>
          <w:rFonts w:ascii="Poppins Light" w:hAnsi="Poppins Light" w:cs="Poppins Light"/>
          <w:b/>
          <w:color w:val="365F91"/>
        </w:rPr>
      </w:pPr>
      <w:r w:rsidRPr="0025338F">
        <w:rPr>
          <w:rFonts w:ascii="Poppins Light" w:hAnsi="Poppins Light" w:cs="Poppins Light"/>
          <w:b/>
          <w:color w:val="365F91"/>
        </w:rPr>
        <w:t>2. M</w:t>
      </w:r>
      <w:r w:rsidR="0025338F">
        <w:rPr>
          <w:rFonts w:ascii="Poppins Light" w:hAnsi="Poppins Light" w:cs="Poppins Light"/>
          <w:b/>
          <w:color w:val="365F91"/>
        </w:rPr>
        <w:t>issions</w:t>
      </w:r>
    </w:p>
    <w:p w:rsidR="00A26ADB" w:rsidRPr="0025338F" w:rsidRDefault="00A26ADB" w:rsidP="00314FFA">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Les missions du CVS sont précisées par la loi et son décret d’application. </w:t>
      </w:r>
      <w:r w:rsidR="00314FFA" w:rsidRPr="0025338F">
        <w:rPr>
          <w:rFonts w:ascii="Poppins Light" w:eastAsia="Times New Roman" w:hAnsi="Poppins Light" w:cs="Poppins Light"/>
          <w:lang w:eastAsia="fr-FR"/>
        </w:rPr>
        <w:t>Le conseil de la vie sociale est notamment obligatoirement consulté sur l’élaboration et la modification du projet d’établissement, du règlement de fonctionnement, du livret d’accueil et est invité à participer au processus d’élaboration de ces projets.</w:t>
      </w:r>
    </w:p>
    <w:p w:rsidR="00A26ADB" w:rsidRPr="0025338F" w:rsidRDefault="00A26ADB" w:rsidP="00A26ADB">
      <w:pPr>
        <w:spacing w:after="0" w:line="240" w:lineRule="auto"/>
        <w:outlineLvl w:val="0"/>
        <w:rPr>
          <w:rFonts w:ascii="Poppins Light" w:eastAsia="Times New Roman" w:hAnsi="Poppins Light" w:cs="Poppins Light"/>
          <w:lang w:eastAsia="fr-FR"/>
        </w:rPr>
      </w:pPr>
    </w:p>
    <w:p w:rsidR="00A26ADB" w:rsidRPr="0025338F" w:rsidRDefault="00A26ADB" w:rsidP="00A26ADB">
      <w:pPr>
        <w:spacing w:after="0" w:line="240" w:lineRule="auto"/>
        <w:outlineLvl w:val="0"/>
        <w:rPr>
          <w:rFonts w:ascii="Poppins Light" w:eastAsia="Times New Roman" w:hAnsi="Poppins Light" w:cs="Poppins Light"/>
          <w:lang w:eastAsia="fr-FR"/>
        </w:rPr>
      </w:pPr>
      <w:r w:rsidRPr="0025338F">
        <w:rPr>
          <w:rFonts w:ascii="Poppins Light" w:eastAsia="Times New Roman" w:hAnsi="Poppins Light" w:cs="Poppins Light"/>
          <w:lang w:eastAsia="fr-FR"/>
        </w:rPr>
        <w:t>Le champ de préoccupation du CVS couvre notamment :</w:t>
      </w:r>
    </w:p>
    <w:p w:rsidR="00A26ADB" w:rsidRPr="0025338F" w:rsidRDefault="00A26ADB" w:rsidP="00A26ADB">
      <w:pPr>
        <w:numPr>
          <w:ilvl w:val="0"/>
          <w:numId w:val="32"/>
        </w:num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l’amélioration des réponses apportées : qualité de vie, bientraitance, diversification des modes d’intervention</w:t>
      </w:r>
    </w:p>
    <w:p w:rsidR="00A26ADB" w:rsidRPr="0025338F" w:rsidRDefault="00A26ADB" w:rsidP="00A26ADB">
      <w:pPr>
        <w:numPr>
          <w:ilvl w:val="0"/>
          <w:numId w:val="32"/>
        </w:num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les soins, l’aide et l’accompagnement : accès aux soins, aides à la vie quotidienne</w:t>
      </w:r>
    </w:p>
    <w:p w:rsidR="00A26ADB" w:rsidRPr="0025338F" w:rsidRDefault="00A26ADB" w:rsidP="00A26ADB">
      <w:pPr>
        <w:numPr>
          <w:ilvl w:val="0"/>
          <w:numId w:val="32"/>
        </w:num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l’accueil temporaire et d’urgence, mobilité et parcours des usagers</w:t>
      </w:r>
    </w:p>
    <w:p w:rsidR="00A26ADB" w:rsidRPr="0025338F" w:rsidRDefault="00A26ADB" w:rsidP="00A26ADB">
      <w:pPr>
        <w:numPr>
          <w:ilvl w:val="0"/>
          <w:numId w:val="32"/>
        </w:num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la participation sociale et citoyenne </w:t>
      </w:r>
    </w:p>
    <w:p w:rsidR="00A26ADB" w:rsidRPr="0025338F" w:rsidRDefault="00A26ADB" w:rsidP="00A26ADB">
      <w:pPr>
        <w:numPr>
          <w:ilvl w:val="0"/>
          <w:numId w:val="32"/>
        </w:num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 cadre de vie : espaces collectifs et privatifs, en couple ou seul, habitats diversifiés, travaux et équipement, relogement temporaire </w:t>
      </w:r>
    </w:p>
    <w:p w:rsidR="00A26ADB" w:rsidRPr="0025338F" w:rsidRDefault="00A26ADB" w:rsidP="00A26ADB">
      <w:pPr>
        <w:numPr>
          <w:ilvl w:val="0"/>
          <w:numId w:val="32"/>
        </w:num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la nature et le coût des services rendus</w:t>
      </w:r>
    </w:p>
    <w:p w:rsidR="00A26ADB" w:rsidRPr="0025338F" w:rsidRDefault="00A26ADB" w:rsidP="00A26ADB">
      <w:pPr>
        <w:spacing w:after="0" w:line="240" w:lineRule="auto"/>
        <w:ind w:left="720"/>
        <w:rPr>
          <w:rFonts w:ascii="Poppins Light" w:eastAsia="Times New Roman" w:hAnsi="Poppins Light" w:cs="Poppins Light"/>
          <w:lang w:eastAsia="fr-FR"/>
        </w:rPr>
      </w:pP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Plus généralement, le CVS peut donner son avis dès que l’intérêt collectif des usagers est en jeu. Il peut ainsi faire des propositions d’amélioration du service rendu, en lien avec la démarche qualité à laquelle il est associé. Il peut proposer la création de nouveaux espaces d’échanges et de réflexion sur des sujets divers : menus, travaux, logement ou relogement, citoyenneté, respect des droits et bientraitance, vie sociale entre autres. </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 CVS n’est pas une instance de traitement des litiges individuels. Cela dit, il peut émettre un avis sur la manière dont il souhaiterait les prévenir. Plus précisément, les situations individuelles, dès lors qu’elles sont retravaillées de façon anonyme, peuvent alimenter un véritable travail participatif avec les usagers encadré par le directeur autour de la bientraitance, portant tant sur la récurrence de certains aspects et les attentes des usagers en matière d’actions correctives. </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lastRenderedPageBreak/>
        <w:t xml:space="preserve">En fonction de l’ordre du jour, des personnes extérieures à la structure peuvent </w:t>
      </w:r>
      <w:r w:rsidR="00C805C3" w:rsidRPr="0025338F">
        <w:rPr>
          <w:rFonts w:ascii="Poppins Light" w:eastAsia="Times New Roman" w:hAnsi="Poppins Light" w:cs="Poppins Light"/>
          <w:lang w:eastAsia="fr-FR"/>
        </w:rPr>
        <w:t>être invitées (autres acteurs d</w:t>
      </w:r>
      <w:r w:rsidRPr="0025338F">
        <w:rPr>
          <w:rFonts w:ascii="Poppins Light" w:eastAsia="Times New Roman" w:hAnsi="Poppins Light" w:cs="Poppins Light"/>
          <w:lang w:eastAsia="fr-FR"/>
        </w:rPr>
        <w:t>’APF</w:t>
      </w:r>
      <w:r w:rsidR="00C805C3" w:rsidRPr="0025338F">
        <w:rPr>
          <w:rFonts w:ascii="Poppins Light" w:eastAsia="Times New Roman" w:hAnsi="Poppins Light" w:cs="Poppins Light"/>
          <w:lang w:eastAsia="fr-FR"/>
        </w:rPr>
        <w:t xml:space="preserve"> France handicap</w:t>
      </w:r>
      <w:r w:rsidRPr="0025338F">
        <w:rPr>
          <w:rFonts w:ascii="Poppins Light" w:eastAsia="Times New Roman" w:hAnsi="Poppins Light" w:cs="Poppins Light"/>
          <w:lang w:eastAsia="fr-FR"/>
        </w:rPr>
        <w:t>, autres associations partenaires, maisons de quartier, mairie, élus publics, etc.). Des réunions d’information/débat peuvent être organisées et élargies à l’ensemble des usagers.</w:t>
      </w:r>
      <w:r w:rsidRPr="0025338F">
        <w:rPr>
          <w:rFonts w:ascii="Poppins Light" w:hAnsi="Poppins Light" w:cs="Poppins Light"/>
        </w:rPr>
        <w:t xml:space="preserve"> </w:t>
      </w:r>
      <w:r w:rsidRPr="0025338F">
        <w:rPr>
          <w:rFonts w:ascii="Poppins Light" w:eastAsia="Times New Roman" w:hAnsi="Poppins Light" w:cs="Poppins Light"/>
          <w:lang w:eastAsia="fr-FR"/>
        </w:rPr>
        <w:t xml:space="preserve">Le lien avec l’APF dans son ensemble (autres services existants, actions menées sur un plan local ou national) est garanti par le directeur de la </w:t>
      </w:r>
      <w:r w:rsidR="00C805C3" w:rsidRPr="0025338F">
        <w:rPr>
          <w:rFonts w:ascii="Poppins Light" w:eastAsia="Times New Roman" w:hAnsi="Poppins Light" w:cs="Poppins Light"/>
          <w:lang w:eastAsia="fr-FR"/>
        </w:rPr>
        <w:t>structure et le représentant d</w:t>
      </w:r>
      <w:r w:rsidRPr="0025338F">
        <w:rPr>
          <w:rFonts w:ascii="Poppins Light" w:eastAsia="Times New Roman" w:hAnsi="Poppins Light" w:cs="Poppins Light"/>
          <w:lang w:eastAsia="fr-FR"/>
        </w:rPr>
        <w:t>’APF</w:t>
      </w:r>
      <w:r w:rsidR="00C805C3" w:rsidRPr="0025338F">
        <w:rPr>
          <w:rFonts w:ascii="Poppins Light" w:eastAsia="Times New Roman" w:hAnsi="Poppins Light" w:cs="Poppins Light"/>
          <w:lang w:eastAsia="fr-FR"/>
        </w:rPr>
        <w:t xml:space="preserve"> France handicap</w:t>
      </w:r>
      <w:r w:rsidRPr="0025338F">
        <w:rPr>
          <w:rFonts w:ascii="Poppins Light" w:eastAsia="Times New Roman" w:hAnsi="Poppins Light" w:cs="Poppins Light"/>
          <w:lang w:eastAsia="fr-FR"/>
        </w:rPr>
        <w:t>.</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En accord avec le directeur de la structure, le conseil de la vie sociale peut intervenir auprès d’organismes importants pour la vie des usagers (municipalité, autorités de contrôle, organismes de transports, de logement, éducation nationale, MDPH notamment) et se rapprocher des élus du conseil APF</w:t>
      </w:r>
      <w:r w:rsidR="00C805C3" w:rsidRPr="0025338F">
        <w:rPr>
          <w:rFonts w:ascii="Poppins Light" w:eastAsia="Times New Roman" w:hAnsi="Poppins Light" w:cs="Poppins Light"/>
          <w:lang w:eastAsia="fr-FR"/>
        </w:rPr>
        <w:t xml:space="preserve"> France handicap</w:t>
      </w:r>
      <w:r w:rsidRPr="0025338F">
        <w:rPr>
          <w:rFonts w:ascii="Poppins Light" w:eastAsia="Times New Roman" w:hAnsi="Poppins Light" w:cs="Poppins Light"/>
          <w:lang w:eastAsia="fr-FR"/>
        </w:rPr>
        <w:t xml:space="preserve"> de département ou de région pour envisager des actions conjointes.</w:t>
      </w:r>
    </w:p>
    <w:p w:rsidR="00A26ADB" w:rsidRPr="0025338F" w:rsidRDefault="00A26ADB" w:rsidP="00A26ADB">
      <w:pPr>
        <w:spacing w:after="0" w:line="240" w:lineRule="auto"/>
        <w:jc w:val="both"/>
        <w:rPr>
          <w:rFonts w:ascii="Poppins Light" w:hAnsi="Poppins Light" w:cs="Poppins Light"/>
          <w:b/>
          <w:u w:val="single"/>
        </w:rPr>
      </w:pPr>
    </w:p>
    <w:p w:rsidR="00A26ADB" w:rsidRPr="0025338F" w:rsidRDefault="00A26ADB" w:rsidP="00A26ADB">
      <w:pPr>
        <w:pBdr>
          <w:left w:val="single" w:sz="4" w:space="4" w:color="EC7406"/>
          <w:bottom w:val="single" w:sz="4" w:space="1" w:color="EC7406"/>
        </w:pBdr>
        <w:spacing w:after="240" w:line="240" w:lineRule="auto"/>
        <w:jc w:val="both"/>
        <w:rPr>
          <w:rFonts w:ascii="Poppins Light" w:hAnsi="Poppins Light" w:cs="Poppins Light"/>
          <w:b/>
          <w:color w:val="365F91"/>
        </w:rPr>
      </w:pPr>
      <w:r w:rsidRPr="0025338F">
        <w:rPr>
          <w:rFonts w:ascii="Poppins Light" w:hAnsi="Poppins Light" w:cs="Poppins Light"/>
          <w:b/>
          <w:color w:val="365F91"/>
        </w:rPr>
        <w:t>3. C</w:t>
      </w:r>
      <w:r w:rsidR="0025338F">
        <w:rPr>
          <w:rFonts w:ascii="Poppins Light" w:hAnsi="Poppins Light" w:cs="Poppins Light"/>
          <w:b/>
          <w:color w:val="365F91"/>
        </w:rPr>
        <w:t>omposition</w:t>
      </w:r>
    </w:p>
    <w:p w:rsidR="00A26ADB" w:rsidRPr="0025338F" w:rsidRDefault="00A26ADB" w:rsidP="00A26ADB">
      <w:pPr>
        <w:keepNext/>
        <w:spacing w:after="0" w:line="240" w:lineRule="auto"/>
        <w:outlineLvl w:val="7"/>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 xml:space="preserve">Principes </w:t>
      </w:r>
      <w:r w:rsidR="00AC7842" w:rsidRPr="0025338F">
        <w:rPr>
          <w:rFonts w:ascii="Poppins Light" w:eastAsia="Times New Roman" w:hAnsi="Poppins Light" w:cs="Poppins Light"/>
          <w:b/>
          <w:color w:val="365F91"/>
          <w:lang w:eastAsia="fr-FR"/>
        </w:rPr>
        <w:t>réglementaires</w:t>
      </w:r>
    </w:p>
    <w:p w:rsidR="00A26ADB" w:rsidRPr="0025338F" w:rsidRDefault="00A26ADB" w:rsidP="00A26ADB">
      <w:pPr>
        <w:spacing w:after="0" w:line="240" w:lineRule="auto"/>
        <w:rPr>
          <w:rFonts w:ascii="Poppins Light" w:eastAsia="Times New Roman" w:hAnsi="Poppins Light" w:cs="Poppins Light"/>
          <w:b/>
          <w:lang w:eastAsia="fr-FR"/>
        </w:rPr>
      </w:pPr>
      <w:r w:rsidRPr="0025338F">
        <w:rPr>
          <w:rFonts w:ascii="Poppins Light" w:eastAsia="Times New Roman" w:hAnsi="Poppins Light" w:cs="Poppins Light"/>
          <w:b/>
          <w:lang w:eastAsia="fr-FR"/>
        </w:rPr>
        <w:t>« Le nombre des représentants des personnes accueillies d’une part, et de leur famille ou représentants légaux d’autres part, doit être supérieur à la moitié du nombre total des membres du conseil» (article D.311-5).</w:t>
      </w:r>
    </w:p>
    <w:p w:rsidR="00AC7842" w:rsidRPr="0025338F" w:rsidRDefault="00AC7842" w:rsidP="00A26ADB">
      <w:pPr>
        <w:spacing w:after="0" w:line="240" w:lineRule="auto"/>
        <w:rPr>
          <w:rFonts w:ascii="Poppins Light" w:hAnsi="Poppins Light" w:cs="Poppins Light"/>
          <w:lang w:eastAsia="fr-FR"/>
        </w:rPr>
      </w:pPr>
    </w:p>
    <w:p w:rsidR="00A26ADB" w:rsidRPr="0025338F" w:rsidRDefault="00AC7842" w:rsidP="00A26ADB">
      <w:pPr>
        <w:spacing w:after="0" w:line="240" w:lineRule="auto"/>
        <w:rPr>
          <w:rFonts w:ascii="Poppins Light" w:hAnsi="Poppins Light" w:cs="Poppins Light"/>
          <w:lang w:eastAsia="fr-FR"/>
        </w:rPr>
      </w:pPr>
      <w:r w:rsidRPr="0025338F">
        <w:rPr>
          <w:rFonts w:ascii="Poppins Light" w:hAnsi="Poppins Light" w:cs="Poppins Light"/>
          <w:lang w:eastAsia="fr-FR"/>
        </w:rPr>
        <w:t xml:space="preserve"> </w:t>
      </w:r>
      <w:r w:rsidR="00A26ADB" w:rsidRPr="0025338F">
        <w:rPr>
          <w:rFonts w:ascii="Poppins Light" w:hAnsi="Poppins Light" w:cs="Poppins Light"/>
          <w:lang w:eastAsia="fr-FR"/>
        </w:rPr>
        <w:t>«L'absence de désignation de titulaires et suppléants ne fait pas obstacle à la mise en place du conseil sous réserve que le nombre de représentants des personnes accueillies et de leurs familles ou de leurs représentants légaux soit supérieur à la moitié du nombre total des membres du conseil désignés» (article D311-6).</w:t>
      </w:r>
    </w:p>
    <w:p w:rsidR="00AC7842" w:rsidRPr="0025338F" w:rsidRDefault="00AC7842" w:rsidP="00AC7842">
      <w:pPr>
        <w:spacing w:after="0" w:line="240" w:lineRule="auto"/>
        <w:rPr>
          <w:rFonts w:ascii="Poppins Light" w:hAnsi="Poppins Light" w:cs="Poppins Light"/>
          <w:lang w:eastAsia="fr-FR"/>
        </w:rPr>
      </w:pPr>
    </w:p>
    <w:p w:rsidR="00AC7842" w:rsidRPr="0025338F" w:rsidRDefault="00AC7842" w:rsidP="00AC7842">
      <w:pPr>
        <w:spacing w:after="0" w:line="240" w:lineRule="auto"/>
        <w:rPr>
          <w:rFonts w:ascii="Poppins Light" w:hAnsi="Poppins Light" w:cs="Poppins Light"/>
          <w:lang w:eastAsia="fr-FR"/>
        </w:rPr>
      </w:pPr>
      <w:r w:rsidRPr="0025338F">
        <w:rPr>
          <w:rFonts w:ascii="Poppins Light" w:hAnsi="Poppins Light" w:cs="Poppins Light"/>
          <w:lang w:eastAsia="fr-FR"/>
        </w:rPr>
        <w:t xml:space="preserve">Le directeur d’établissement ou service est habilité à fixer« le nombre et la répartition des membres titulaires et suppléants de ce conseil » (article D311-4). </w:t>
      </w:r>
    </w:p>
    <w:p w:rsidR="00AC7842" w:rsidRPr="0025338F" w:rsidRDefault="00AC7842" w:rsidP="00A26ADB">
      <w:pPr>
        <w:spacing w:after="0" w:line="240" w:lineRule="auto"/>
        <w:rPr>
          <w:rFonts w:ascii="Poppins Light" w:hAnsi="Poppins Light" w:cs="Poppins Light"/>
          <w:lang w:eastAsia="fr-FR"/>
        </w:rPr>
      </w:pPr>
    </w:p>
    <w:p w:rsidR="00A26ADB" w:rsidRPr="0025338F" w:rsidRDefault="00A26ADB" w:rsidP="00AC7842">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eastAsia="Times New Roman" w:hAnsi="Poppins Light" w:cs="Poppins Light"/>
          <w:b/>
          <w:lang w:eastAsia="fr-FR"/>
        </w:rPr>
      </w:pPr>
      <w:r w:rsidRPr="0025338F">
        <w:rPr>
          <w:rFonts w:ascii="Poppins Light" w:eastAsia="Times New Roman" w:hAnsi="Poppins Light" w:cs="Poppins Light"/>
          <w:b/>
          <w:lang w:eastAsia="fr-FR"/>
        </w:rPr>
        <w:t>Recommandations APF</w:t>
      </w:r>
      <w:r w:rsidR="00C805C3" w:rsidRPr="0025338F">
        <w:rPr>
          <w:rFonts w:ascii="Poppins Light" w:eastAsia="Times New Roman" w:hAnsi="Poppins Light" w:cs="Poppins Light"/>
          <w:b/>
          <w:lang w:eastAsia="fr-FR"/>
        </w:rPr>
        <w:t xml:space="preserve"> France handicap</w:t>
      </w:r>
    </w:p>
    <w:p w:rsidR="00A26ADB" w:rsidRPr="0025338F" w:rsidRDefault="00A26ADB" w:rsidP="00AC7842">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hAnsi="Poppins Light" w:cs="Poppins Light"/>
          <w:lang w:eastAsia="fr-FR"/>
        </w:rPr>
      </w:pPr>
      <w:r w:rsidRPr="0025338F">
        <w:rPr>
          <w:rFonts w:ascii="Poppins Light" w:hAnsi="Poppins Light" w:cs="Poppins Light"/>
          <w:lang w:eastAsia="fr-FR"/>
        </w:rPr>
        <w:t xml:space="preserve">APF </w:t>
      </w:r>
      <w:r w:rsidR="00466CC8" w:rsidRPr="0025338F">
        <w:rPr>
          <w:rFonts w:ascii="Poppins Light" w:hAnsi="Poppins Light" w:cs="Poppins Light"/>
          <w:lang w:eastAsia="fr-FR"/>
        </w:rPr>
        <w:t xml:space="preserve">France handicap </w:t>
      </w:r>
      <w:r w:rsidRPr="0025338F">
        <w:rPr>
          <w:rFonts w:ascii="Poppins Light" w:hAnsi="Poppins Light" w:cs="Poppins Light"/>
          <w:lang w:eastAsia="fr-FR"/>
        </w:rPr>
        <w:t>encourage la participation du plus grand nombre de représentants de personnes accompagnées au CVS, dans la limite de 7 titulaires et 7 suppléants. Le directeur consulte</w:t>
      </w:r>
      <w:r w:rsidRPr="0025338F">
        <w:rPr>
          <w:rFonts w:ascii="Poppins Light" w:hAnsi="Poppins Light" w:cs="Poppins Light"/>
        </w:rPr>
        <w:t xml:space="preserve"> </w:t>
      </w:r>
      <w:r w:rsidRPr="0025338F">
        <w:rPr>
          <w:rFonts w:ascii="Poppins Light" w:hAnsi="Poppins Light" w:cs="Poppins Light"/>
          <w:lang w:eastAsia="fr-FR"/>
        </w:rPr>
        <w:t xml:space="preserve">les usagers sur ces sujets et en particulier le précédent CVS pour recueillir un avis sur le nombre et l’opportunité d’une répartition titulaire/suppléant. </w:t>
      </w:r>
    </w:p>
    <w:p w:rsidR="00AC7842" w:rsidRPr="0025338F" w:rsidRDefault="00AC7842" w:rsidP="00AC7842">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hAnsi="Poppins Light" w:cs="Poppins Light"/>
          <w:lang w:eastAsia="fr-FR"/>
        </w:rPr>
      </w:pPr>
      <w:r w:rsidRPr="0025338F">
        <w:rPr>
          <w:rFonts w:ascii="Poppins Light" w:hAnsi="Poppins Light" w:cs="Poppins Light"/>
          <w:lang w:eastAsia="fr-FR"/>
        </w:rPr>
        <w:t xml:space="preserve">Les représentants des usagers </w:t>
      </w:r>
      <w:r w:rsidR="00AB70F5" w:rsidRPr="0025338F">
        <w:rPr>
          <w:rFonts w:ascii="Poppins Light" w:hAnsi="Poppins Light" w:cs="Poppins Light"/>
          <w:lang w:eastAsia="fr-FR"/>
        </w:rPr>
        <w:t xml:space="preserve">et des familles </w:t>
      </w:r>
      <w:r w:rsidRPr="0025338F">
        <w:rPr>
          <w:rFonts w:ascii="Poppins Light" w:hAnsi="Poppins Light" w:cs="Poppins Light"/>
          <w:lang w:eastAsia="fr-FR"/>
        </w:rPr>
        <w:t>au CVS d’une structur</w:t>
      </w:r>
      <w:r w:rsidR="00AB70F5" w:rsidRPr="0025338F">
        <w:rPr>
          <w:rFonts w:ascii="Poppins Light" w:hAnsi="Poppins Light" w:cs="Poppins Light"/>
          <w:lang w:eastAsia="fr-FR"/>
        </w:rPr>
        <w:t xml:space="preserve">e </w:t>
      </w:r>
      <w:r w:rsidRPr="0025338F">
        <w:rPr>
          <w:rFonts w:ascii="Poppins Light" w:hAnsi="Poppins Light" w:cs="Poppins Light"/>
          <w:lang w:eastAsia="fr-FR"/>
        </w:rPr>
        <w:t xml:space="preserve">peuvent être élus au conseil APF </w:t>
      </w:r>
      <w:r w:rsidR="00466CC8" w:rsidRPr="0025338F">
        <w:rPr>
          <w:rFonts w:ascii="Poppins Light" w:hAnsi="Poppins Light" w:cs="Poppins Light"/>
          <w:lang w:eastAsia="fr-FR"/>
        </w:rPr>
        <w:t xml:space="preserve">France handicap </w:t>
      </w:r>
      <w:r w:rsidRPr="0025338F">
        <w:rPr>
          <w:rFonts w:ascii="Poppins Light" w:hAnsi="Poppins Light" w:cs="Poppins Light"/>
          <w:lang w:eastAsia="fr-FR"/>
        </w:rPr>
        <w:t>de leur département.</w:t>
      </w:r>
    </w:p>
    <w:p w:rsidR="00AC7842" w:rsidRPr="0025338F" w:rsidRDefault="00AC7842" w:rsidP="00AC7842">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hAnsi="Poppins Light" w:cs="Poppins Light"/>
          <w:lang w:eastAsia="fr-FR"/>
        </w:rPr>
      </w:pPr>
      <w:r w:rsidRPr="0025338F">
        <w:rPr>
          <w:rFonts w:ascii="Poppins Light" w:hAnsi="Poppins Light" w:cs="Poppins Light"/>
          <w:lang w:eastAsia="fr-FR"/>
        </w:rPr>
        <w:t>Les usagers et familles d’usagers d’une structure ne pe</w:t>
      </w:r>
      <w:r w:rsidR="00466CC8" w:rsidRPr="0025338F">
        <w:rPr>
          <w:rFonts w:ascii="Poppins Light" w:hAnsi="Poppins Light" w:cs="Poppins Light"/>
          <w:lang w:eastAsia="fr-FR"/>
        </w:rPr>
        <w:t>uvent pas être représentants d</w:t>
      </w:r>
      <w:r w:rsidRPr="0025338F">
        <w:rPr>
          <w:rFonts w:ascii="Poppins Light" w:hAnsi="Poppins Light" w:cs="Poppins Light"/>
          <w:lang w:eastAsia="fr-FR"/>
        </w:rPr>
        <w:t>’APF</w:t>
      </w:r>
      <w:r w:rsidR="00466CC8" w:rsidRPr="0025338F">
        <w:rPr>
          <w:rFonts w:ascii="Poppins Light" w:hAnsi="Poppins Light" w:cs="Poppins Light"/>
          <w:lang w:eastAsia="fr-FR"/>
        </w:rPr>
        <w:t xml:space="preserve"> France handicap</w:t>
      </w:r>
      <w:r w:rsidRPr="0025338F">
        <w:rPr>
          <w:rFonts w:ascii="Poppins Light" w:hAnsi="Poppins Light" w:cs="Poppins Light"/>
          <w:lang w:eastAsia="fr-FR"/>
        </w:rPr>
        <w:t xml:space="preserve"> (organisme gestionnaire et personne morale) de leur CVS.</w:t>
      </w:r>
    </w:p>
    <w:p w:rsidR="00A26ADB" w:rsidRPr="0025338F" w:rsidRDefault="00A26ADB" w:rsidP="00A26ADB">
      <w:pPr>
        <w:spacing w:after="0" w:line="240" w:lineRule="auto"/>
        <w:rPr>
          <w:rFonts w:ascii="Poppins Light" w:eastAsia="Times New Roman" w:hAnsi="Poppins Light" w:cs="Poppins Light"/>
          <w:b/>
          <w:color w:val="365F91"/>
          <w:lang w:eastAsia="fr-FR"/>
        </w:rPr>
      </w:pPr>
    </w:p>
    <w:p w:rsidR="00A26ADB" w:rsidRPr="0025338F" w:rsidRDefault="00A26ADB" w:rsidP="00A26ADB">
      <w:pPr>
        <w:pBdr>
          <w:bottom w:val="single" w:sz="4" w:space="1" w:color="1F497D" w:themeColor="text2"/>
        </w:pBdr>
        <w:spacing w:after="0" w:line="240" w:lineRule="auto"/>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 xml:space="preserve">3.1) Collège des représentants d’usagers </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Au-dessus de l’âge de 11 ans, la représentation des usagers par eux-mêmes est possible (D 311-11).Pour les adultes, toute personne accompagnée, quel que soit son handicap et quelle que soit la mesure de protection juridique dont elle peut bénéficier, est électrice et éligible de droit au CVS. </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La loi prévoit qu’il y ait au minimum deux représentants d’usagers, pour autant que le «  nombre des représentants des personnes accueillies d’une part et de leur familles ou représentants légaux d’autre part soit supérieur à la moitié total des membres du conseil »</w:t>
      </w:r>
      <w:r w:rsidRPr="0025338F">
        <w:rPr>
          <w:rFonts w:ascii="Poppins Light" w:eastAsia="Calibri" w:hAnsi="Poppins Light" w:cs="Poppins Light"/>
        </w:rPr>
        <w:t xml:space="preserve"> </w:t>
      </w:r>
      <w:r w:rsidRPr="0025338F">
        <w:rPr>
          <w:rFonts w:ascii="Poppins Light" w:eastAsia="Times New Roman" w:hAnsi="Poppins Light" w:cs="Poppins Light"/>
          <w:lang w:eastAsia="fr-FR"/>
        </w:rPr>
        <w:t xml:space="preserve">(article D. 311-5). </w:t>
      </w:r>
    </w:p>
    <w:p w:rsidR="00A26ADB" w:rsidRPr="0025338F" w:rsidRDefault="00A26ADB" w:rsidP="00A26ADB">
      <w:pPr>
        <w:spacing w:after="0" w:line="240" w:lineRule="auto"/>
        <w:rPr>
          <w:rFonts w:ascii="Poppins Light" w:eastAsia="Times New Roman" w:hAnsi="Poppins Light" w:cs="Poppins Light"/>
          <w:strike/>
          <w:lang w:eastAsia="fr-FR"/>
        </w:rPr>
      </w:pPr>
    </w:p>
    <w:p w:rsidR="00A26ADB" w:rsidRPr="0025338F" w:rsidRDefault="00A26ADB" w:rsidP="00A26ADB">
      <w:pPr>
        <w:spacing w:after="0" w:line="240" w:lineRule="auto"/>
        <w:rPr>
          <w:rFonts w:ascii="Poppins Light" w:eastAsia="Calibri" w:hAnsi="Poppins Light" w:cs="Poppins Light"/>
          <w:lang w:eastAsia="fr-FR"/>
        </w:rPr>
      </w:pPr>
      <w:r w:rsidRPr="0025338F">
        <w:rPr>
          <w:rFonts w:ascii="Poppins Light" w:eastAsia="Calibri" w:hAnsi="Poppins Light" w:cs="Poppins Light"/>
          <w:lang w:eastAsia="fr-FR"/>
        </w:rPr>
        <w:t xml:space="preserve">Les difficultés de communication ne doivent pas être un obstacle à la possibilité pour les usagers d’être électeurs ou éligibles. Aussi comme le précise le décret : « les représentants des personnes accueillies peuvent en tant que de besoin </w:t>
      </w:r>
      <w:proofErr w:type="spellStart"/>
      <w:r w:rsidRPr="0025338F">
        <w:rPr>
          <w:rFonts w:ascii="Poppins Light" w:eastAsia="Calibri" w:hAnsi="Poppins Light" w:cs="Poppins Light"/>
          <w:lang w:eastAsia="fr-FR"/>
        </w:rPr>
        <w:t>se</w:t>
      </w:r>
      <w:proofErr w:type="spellEnd"/>
      <w:r w:rsidRPr="0025338F">
        <w:rPr>
          <w:rFonts w:ascii="Poppins Light" w:eastAsia="Calibri" w:hAnsi="Poppins Light" w:cs="Poppins Light"/>
          <w:lang w:eastAsia="fr-FR"/>
        </w:rPr>
        <w:t xml:space="preserve"> faire assister d’une tierce personne afin de permettre la compréhension de leurs interventions » (article D 311-32). La tierce personne est tenue de respecter les règles de confidentialité.</w:t>
      </w:r>
    </w:p>
    <w:p w:rsidR="00A26ADB" w:rsidRPr="0025338F" w:rsidRDefault="00A26ADB" w:rsidP="00A26ADB">
      <w:pPr>
        <w:spacing w:after="0" w:line="240" w:lineRule="auto"/>
        <w:rPr>
          <w:rFonts w:ascii="Poppins Light" w:eastAsia="Calibri" w:hAnsi="Poppins Light" w:cs="Poppins Light"/>
          <w:lang w:eastAsia="fr-FR"/>
        </w:rPr>
      </w:pPr>
    </w:p>
    <w:p w:rsidR="00A26ADB" w:rsidRPr="0025338F" w:rsidRDefault="00A26ADB" w:rsidP="00A91F50">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Le temps de présence aux réunions du conseil de la vie sociale des personnes handicapées accueillies en établissement et service d'aide par le travail (ESAT) est considéré comme temps de travail (article D 311-31).</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C7842">
      <w:pPr>
        <w:spacing w:after="0" w:line="240" w:lineRule="auto"/>
        <w:rPr>
          <w:rFonts w:ascii="Poppins Light" w:eastAsia="Times New Roman" w:hAnsi="Poppins Light" w:cs="Poppins Light"/>
          <w:i/>
          <w:lang w:eastAsia="fr-FR"/>
        </w:rPr>
      </w:pPr>
      <w:r w:rsidRPr="0025338F">
        <w:rPr>
          <w:rFonts w:ascii="Poppins Light" w:eastAsia="Times New Roman" w:hAnsi="Poppins Light" w:cs="Poppins Light"/>
          <w:i/>
          <w:highlight w:val="yellow"/>
          <w:lang w:eastAsia="fr-FR"/>
        </w:rPr>
        <w:t>A COMPLETER :</w:t>
      </w:r>
    </w:p>
    <w:p w:rsidR="00A26ADB" w:rsidRPr="0025338F" w:rsidRDefault="00A26ADB" w:rsidP="00AC7842">
      <w:pPr>
        <w:spacing w:after="0" w:line="240" w:lineRule="auto"/>
        <w:rPr>
          <w:rFonts w:ascii="Poppins Light" w:eastAsia="Times New Roman" w:hAnsi="Poppins Light" w:cs="Poppins Light"/>
          <w:i/>
          <w:lang w:eastAsia="fr-FR"/>
        </w:rPr>
      </w:pPr>
      <w:r w:rsidRPr="0025338F">
        <w:rPr>
          <w:rFonts w:ascii="Poppins Light" w:eastAsia="Times New Roman" w:hAnsi="Poppins Light" w:cs="Poppins Light"/>
          <w:i/>
          <w:lang w:eastAsia="fr-FR"/>
        </w:rPr>
        <w:sym w:font="Wingdings" w:char="F0F0"/>
      </w:r>
      <w:r w:rsidRPr="0025338F">
        <w:rPr>
          <w:rFonts w:ascii="Poppins Light" w:eastAsia="Times New Roman" w:hAnsi="Poppins Light" w:cs="Poppins Light"/>
          <w:i/>
          <w:lang w:eastAsia="fr-FR"/>
        </w:rPr>
        <w:t xml:space="preserve"> Le CVS est composé de: « nombre et identité des représentants d’usagers, précision titulaires et suppléants s’il y a lieu».</w:t>
      </w:r>
    </w:p>
    <w:p w:rsidR="00A26ADB" w:rsidRPr="0025338F" w:rsidRDefault="00A26ADB" w:rsidP="00A26ADB">
      <w:pPr>
        <w:spacing w:after="0" w:line="240" w:lineRule="auto"/>
        <w:rPr>
          <w:rFonts w:ascii="Poppins Light" w:eastAsia="Calibri" w:hAnsi="Poppins Light" w:cs="Poppins Light"/>
          <w:lang w:eastAsia="fr-FR"/>
        </w:rPr>
      </w:pPr>
    </w:p>
    <w:p w:rsidR="00A26ADB" w:rsidRPr="0025338F" w:rsidRDefault="00A26ADB" w:rsidP="00A26ADB">
      <w:pPr>
        <w:pBdr>
          <w:bottom w:val="single" w:sz="4" w:space="1" w:color="1F497D" w:themeColor="text2"/>
        </w:pBd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b/>
          <w:color w:val="365F91"/>
          <w:lang w:eastAsia="fr-FR"/>
        </w:rPr>
        <w:t>3.2) Collège des représentants des familles</w:t>
      </w:r>
      <w:r w:rsidRPr="0025338F">
        <w:rPr>
          <w:rFonts w:ascii="Poppins Light" w:eastAsia="Times New Roman" w:hAnsi="Poppins Light" w:cs="Poppins Light"/>
          <w:color w:val="365F91"/>
          <w:lang w:eastAsia="fr-FR"/>
        </w:rPr>
        <w:t xml:space="preserve"> </w:t>
      </w:r>
      <w:r w:rsidRPr="0025338F">
        <w:rPr>
          <w:rFonts w:ascii="Poppins Light" w:eastAsia="Times New Roman" w:hAnsi="Poppins Light" w:cs="Poppins Light"/>
          <w:b/>
          <w:color w:val="365F91"/>
          <w:lang w:eastAsia="fr-FR"/>
        </w:rPr>
        <w:t>ou représentants légaux (D 311-7)</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Lorsque le très jeune âge des usagers rend impossible leur représentation directe (moins de 11 ans), seul ce collège est constitué. Pour tous les autres cas, ce collège est constitué « s’il y a lieu » : sans que ce soit une obligation légale, leur présence peut être nécessaire et complémentaire dans certains cas.</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Ce collège est constitué par : </w:t>
      </w:r>
    </w:p>
    <w:p w:rsidR="00A26ADB" w:rsidRPr="0025338F" w:rsidRDefault="00A26ADB" w:rsidP="00A26ADB">
      <w:pPr>
        <w:numPr>
          <w:ilvl w:val="0"/>
          <w:numId w:val="36"/>
        </w:numPr>
        <w:spacing w:after="0" w:line="240" w:lineRule="auto"/>
        <w:contextualSpacing/>
        <w:rPr>
          <w:rFonts w:ascii="Poppins Light" w:eastAsia="Times New Roman" w:hAnsi="Poppins Light" w:cs="Poppins Light"/>
          <w:lang w:eastAsia="fr-FR"/>
        </w:rPr>
      </w:pPr>
      <w:r w:rsidRPr="0025338F">
        <w:rPr>
          <w:rFonts w:ascii="Poppins Light" w:eastAsia="Times New Roman" w:hAnsi="Poppins Light" w:cs="Poppins Light"/>
          <w:lang w:eastAsia="fr-FR"/>
        </w:rPr>
        <w:t>des représentants des « familles », au sens du code civil : « tout parent, même allié (c’est-à-dire issu d’un mariage), d’un bénéficiaire jusqu’au 4</w:t>
      </w:r>
      <w:r w:rsidRPr="0025338F">
        <w:rPr>
          <w:rFonts w:ascii="Poppins Light" w:eastAsia="Times New Roman" w:hAnsi="Poppins Light" w:cs="Poppins Light"/>
          <w:vertAlign w:val="superscript"/>
          <w:lang w:eastAsia="fr-FR"/>
        </w:rPr>
        <w:t>ème</w:t>
      </w:r>
      <w:r w:rsidRPr="0025338F">
        <w:rPr>
          <w:rFonts w:ascii="Poppins Light" w:eastAsia="Times New Roman" w:hAnsi="Poppins Light" w:cs="Poppins Light"/>
          <w:lang w:eastAsia="fr-FR"/>
        </w:rPr>
        <w:t xml:space="preserve"> degré » : parent/grand-parent/arrière-grand-parent/enfant/petit-enfant/arrière petits-</w:t>
      </w:r>
      <w:r w:rsidRPr="0025338F">
        <w:rPr>
          <w:rFonts w:ascii="Poppins Light" w:eastAsia="Times New Roman" w:hAnsi="Poppins Light" w:cs="Poppins Light"/>
          <w:lang w:eastAsia="fr-FR"/>
        </w:rPr>
        <w:lastRenderedPageBreak/>
        <w:t>enfants/oncle-tante/neveu-nièce/grand-oncle-grandes tantes/ petits neveux/cousins germains</w:t>
      </w:r>
    </w:p>
    <w:p w:rsidR="00A26ADB" w:rsidRPr="0025338F" w:rsidRDefault="00A26ADB" w:rsidP="00A26ADB">
      <w:pPr>
        <w:numPr>
          <w:ilvl w:val="0"/>
          <w:numId w:val="36"/>
        </w:numPr>
        <w:spacing w:after="0" w:line="240" w:lineRule="auto"/>
        <w:contextualSpacing/>
        <w:rPr>
          <w:rFonts w:ascii="Poppins Light" w:eastAsia="Times New Roman" w:hAnsi="Poppins Light" w:cs="Poppins Light"/>
          <w:lang w:eastAsia="fr-FR"/>
        </w:rPr>
      </w:pPr>
      <w:r w:rsidRPr="0025338F">
        <w:rPr>
          <w:rFonts w:ascii="Poppins Light" w:eastAsia="Times New Roman" w:hAnsi="Poppins Light" w:cs="Poppins Light"/>
          <w:lang w:eastAsia="fr-FR"/>
        </w:rPr>
        <w:t>et/ou par des représentants légaux : qui peuvent être des tuteurs familiaux ou privés.</w:t>
      </w:r>
    </w:p>
    <w:p w:rsidR="00A26ADB" w:rsidRPr="0025338F" w:rsidRDefault="00A26ADB" w:rsidP="00A26ADB">
      <w:pPr>
        <w:spacing w:after="0" w:line="240" w:lineRule="auto"/>
        <w:rPr>
          <w:rFonts w:ascii="Poppins Light" w:eastAsia="Times New Roman" w:hAnsi="Poppins Light" w:cs="Poppins Light"/>
          <w:b/>
          <w:color w:val="365F91"/>
          <w:lang w:eastAsia="fr-FR"/>
        </w:rPr>
      </w:pPr>
    </w:p>
    <w:p w:rsidR="00AC7842" w:rsidRPr="0025338F" w:rsidRDefault="00A26ADB" w:rsidP="00AA5F3F">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eastAsia="Times New Roman" w:hAnsi="Poppins Light" w:cs="Poppins Light"/>
          <w:b/>
          <w:lang w:eastAsia="fr-FR"/>
        </w:rPr>
      </w:pPr>
      <w:r w:rsidRPr="0025338F">
        <w:rPr>
          <w:rFonts w:ascii="Poppins Light" w:eastAsia="Times New Roman" w:hAnsi="Poppins Light" w:cs="Poppins Light"/>
          <w:b/>
          <w:lang w:eastAsia="fr-FR"/>
        </w:rPr>
        <w:t>Recommandations APF</w:t>
      </w:r>
      <w:r w:rsidR="00C47729" w:rsidRPr="0025338F">
        <w:rPr>
          <w:rFonts w:ascii="Poppins Light" w:eastAsia="Times New Roman" w:hAnsi="Poppins Light" w:cs="Poppins Light"/>
          <w:b/>
          <w:lang w:eastAsia="fr-FR"/>
        </w:rPr>
        <w:t xml:space="preserve"> France handicap</w:t>
      </w:r>
      <w:r w:rsidRPr="0025338F">
        <w:rPr>
          <w:rFonts w:ascii="Poppins Light" w:eastAsia="Times New Roman" w:hAnsi="Poppins Light" w:cs="Poppins Light"/>
          <w:b/>
          <w:lang w:eastAsia="fr-FR"/>
        </w:rPr>
        <w:t xml:space="preserve"> : </w:t>
      </w:r>
    </w:p>
    <w:p w:rsidR="00A26ADB" w:rsidRPr="0025338F" w:rsidRDefault="00AC7842" w:rsidP="00AA5F3F">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eastAsia="Times New Roman" w:hAnsi="Poppins Light" w:cs="Poppins Light"/>
          <w:b/>
          <w:color w:val="365F91"/>
          <w:lang w:eastAsia="fr-FR"/>
        </w:rPr>
      </w:pPr>
      <w:r w:rsidRPr="0025338F">
        <w:rPr>
          <w:rFonts w:ascii="Poppins Light" w:eastAsia="Times New Roman" w:hAnsi="Poppins Light" w:cs="Poppins Light"/>
          <w:lang w:eastAsia="fr-FR"/>
        </w:rPr>
        <w:t>D</w:t>
      </w:r>
      <w:r w:rsidR="00A26ADB" w:rsidRPr="0025338F">
        <w:rPr>
          <w:rFonts w:ascii="Poppins Light" w:hAnsi="Poppins Light" w:cs="Poppins Light"/>
          <w:lang w:eastAsia="fr-FR"/>
        </w:rPr>
        <w:t>ans les établissem</w:t>
      </w:r>
      <w:r w:rsidR="00C47729" w:rsidRPr="0025338F">
        <w:rPr>
          <w:rFonts w:ascii="Poppins Light" w:hAnsi="Poppins Light" w:cs="Poppins Light"/>
          <w:lang w:eastAsia="fr-FR"/>
        </w:rPr>
        <w:t xml:space="preserve">ents accueillant des mineurs, </w:t>
      </w:r>
      <w:r w:rsidR="00A26ADB" w:rsidRPr="0025338F">
        <w:rPr>
          <w:rFonts w:ascii="Poppins Light" w:hAnsi="Poppins Light" w:cs="Poppins Light"/>
          <w:lang w:eastAsia="fr-FR"/>
        </w:rPr>
        <w:t>APF</w:t>
      </w:r>
      <w:r w:rsidR="00C47729" w:rsidRPr="0025338F">
        <w:rPr>
          <w:rFonts w:ascii="Poppins Light" w:hAnsi="Poppins Light" w:cs="Poppins Light"/>
          <w:lang w:eastAsia="fr-FR"/>
        </w:rPr>
        <w:t xml:space="preserve"> France handicap</w:t>
      </w:r>
      <w:r w:rsidR="00A26ADB" w:rsidRPr="0025338F">
        <w:rPr>
          <w:rFonts w:ascii="Poppins Light" w:hAnsi="Poppins Light" w:cs="Poppins Light"/>
          <w:lang w:eastAsia="fr-FR"/>
        </w:rPr>
        <w:t xml:space="preserve"> préconise de constituer ce collège, aux côtés des usagers.</w:t>
      </w:r>
    </w:p>
    <w:p w:rsidR="00AC7842" w:rsidRPr="0025338F" w:rsidRDefault="00AC7842" w:rsidP="00AA5F3F">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hAnsi="Poppins Light" w:cs="Poppins Light"/>
          <w:lang w:eastAsia="fr-FR"/>
        </w:rPr>
      </w:pPr>
      <w:r w:rsidRPr="0025338F">
        <w:rPr>
          <w:rFonts w:ascii="Poppins Light" w:hAnsi="Poppins Light" w:cs="Poppins Light"/>
          <w:lang w:eastAsia="fr-FR"/>
        </w:rPr>
        <w:t>D</w:t>
      </w:r>
      <w:r w:rsidR="00A26ADB" w:rsidRPr="0025338F">
        <w:rPr>
          <w:rFonts w:ascii="Poppins Light" w:hAnsi="Poppins Light" w:cs="Poppins Light"/>
          <w:lang w:eastAsia="fr-FR"/>
        </w:rPr>
        <w:t>ans les structures pour adultes, lorsque la que</w:t>
      </w:r>
      <w:r w:rsidR="00C47729" w:rsidRPr="0025338F">
        <w:rPr>
          <w:rFonts w:ascii="Poppins Light" w:hAnsi="Poppins Light" w:cs="Poppins Light"/>
          <w:lang w:eastAsia="fr-FR"/>
        </w:rPr>
        <w:t>stion est posée, la volonté d</w:t>
      </w:r>
      <w:r w:rsidR="00A26ADB" w:rsidRPr="0025338F">
        <w:rPr>
          <w:rFonts w:ascii="Poppins Light" w:hAnsi="Poppins Light" w:cs="Poppins Light"/>
          <w:lang w:eastAsia="fr-FR"/>
        </w:rPr>
        <w:t>’APF</w:t>
      </w:r>
      <w:r w:rsidR="00C47729" w:rsidRPr="0025338F">
        <w:rPr>
          <w:rFonts w:ascii="Poppins Light" w:hAnsi="Poppins Light" w:cs="Poppins Light"/>
          <w:lang w:eastAsia="fr-FR"/>
        </w:rPr>
        <w:t xml:space="preserve"> France handicap</w:t>
      </w:r>
      <w:r w:rsidR="00A26ADB" w:rsidRPr="0025338F">
        <w:rPr>
          <w:rFonts w:ascii="Poppins Light" w:hAnsi="Poppins Light" w:cs="Poppins Light"/>
          <w:lang w:eastAsia="fr-FR"/>
        </w:rPr>
        <w:t xml:space="preserve"> est que ce principe soit entériné lorsque c’est possible par les usagers eux-mêmes (par référendum ou vote par correspondance). Lorsque cette con</w:t>
      </w:r>
      <w:r w:rsidR="00C47729" w:rsidRPr="0025338F">
        <w:rPr>
          <w:rFonts w:ascii="Poppins Light" w:hAnsi="Poppins Light" w:cs="Poppins Light"/>
          <w:lang w:eastAsia="fr-FR"/>
        </w:rPr>
        <w:t xml:space="preserve">sultation n’est pas possible, </w:t>
      </w:r>
      <w:r w:rsidR="00A26ADB" w:rsidRPr="0025338F">
        <w:rPr>
          <w:rFonts w:ascii="Poppins Light" w:hAnsi="Poppins Light" w:cs="Poppins Light"/>
          <w:lang w:eastAsia="fr-FR"/>
        </w:rPr>
        <w:t>APF</w:t>
      </w:r>
      <w:r w:rsidR="00C47729" w:rsidRPr="0025338F">
        <w:rPr>
          <w:rFonts w:ascii="Poppins Light" w:hAnsi="Poppins Light" w:cs="Poppins Light"/>
          <w:lang w:eastAsia="fr-FR"/>
        </w:rPr>
        <w:t xml:space="preserve"> France handicap</w:t>
      </w:r>
      <w:r w:rsidR="00A26ADB" w:rsidRPr="0025338F">
        <w:rPr>
          <w:rFonts w:ascii="Poppins Light" w:hAnsi="Poppins Light" w:cs="Poppins Light"/>
          <w:lang w:eastAsia="fr-FR"/>
        </w:rPr>
        <w:t xml:space="preserve"> préconise de constituer ce collège aux côtés des usagers.</w:t>
      </w:r>
    </w:p>
    <w:p w:rsidR="00A26ADB" w:rsidRPr="0025338F" w:rsidRDefault="00AC7842" w:rsidP="00AA5F3F">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hAnsi="Poppins Light" w:cs="Poppins Light"/>
          <w:lang w:eastAsia="fr-FR"/>
        </w:rPr>
      </w:pPr>
      <w:r w:rsidRPr="0025338F">
        <w:rPr>
          <w:rFonts w:ascii="Poppins Light" w:hAnsi="Poppins Light" w:cs="Poppins Light"/>
          <w:lang w:eastAsia="fr-FR"/>
        </w:rPr>
        <w:t>P</w:t>
      </w:r>
      <w:r w:rsidR="00A26ADB" w:rsidRPr="0025338F">
        <w:rPr>
          <w:rFonts w:ascii="Poppins Light" w:hAnsi="Poppins Light" w:cs="Poppins Light"/>
          <w:lang w:eastAsia="fr-FR"/>
        </w:rPr>
        <w:t>our constituer ce collège d’électeurs et de candidats potentiels, le directeur demande individuellement aux usagers qui le peuvent et le souhaitent de désigner quelqu’un leur entourage, en élargissant cette sollicitation aux proches régulièrement présents dans la structure, lorsque les résidents ne peuvent s’exprimer par eux-mêmes.</w:t>
      </w:r>
    </w:p>
    <w:p w:rsidR="00A26ADB" w:rsidRPr="0025338F" w:rsidRDefault="00A26ADB" w:rsidP="00AA5F3F">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hAnsi="Poppins Light" w:cs="Poppins Light"/>
          <w:lang w:eastAsia="fr-FR"/>
        </w:rPr>
      </w:pPr>
      <w:r w:rsidRPr="0025338F">
        <w:rPr>
          <w:rFonts w:ascii="Poppins Light" w:hAnsi="Poppins Light" w:cs="Poppins Light"/>
          <w:lang w:eastAsia="fr-FR"/>
        </w:rPr>
        <w:t>En règle générale, il convient d’éviter la présence conjointe au CVS d’un usager et de son représentant légal au regard des enjeux collectifs poursuivis et des conditions de libre expression qui doivent être garantis.</w:t>
      </w:r>
    </w:p>
    <w:p w:rsidR="00A26ADB" w:rsidRPr="0025338F" w:rsidRDefault="00A26ADB" w:rsidP="00A26ADB">
      <w:pPr>
        <w:spacing w:after="0" w:line="240" w:lineRule="auto"/>
        <w:ind w:left="360"/>
        <w:rPr>
          <w:rFonts w:ascii="Poppins Light" w:eastAsia="Times New Roman" w:hAnsi="Poppins Light" w:cs="Poppins Light"/>
          <w:lang w:eastAsia="fr-FR"/>
        </w:rPr>
      </w:pPr>
    </w:p>
    <w:p w:rsidR="00A26ADB" w:rsidRPr="0025338F" w:rsidRDefault="00A26ADB" w:rsidP="00A26ADB">
      <w:pPr>
        <w:spacing w:after="0" w:line="240" w:lineRule="auto"/>
        <w:rPr>
          <w:rFonts w:ascii="Poppins Light" w:hAnsi="Poppins Light" w:cs="Poppins Light"/>
          <w:lang w:eastAsia="fr-FR"/>
        </w:rPr>
      </w:pPr>
      <w:r w:rsidRPr="0025338F">
        <w:rPr>
          <w:rFonts w:ascii="Poppins Light" w:hAnsi="Poppins Light" w:cs="Poppins Light"/>
          <w:lang w:eastAsia="fr-FR"/>
        </w:rPr>
        <w:t>Dans tous les cas, conformément aux recommandations de l’ANESM, il convient de veiller à la qualité des relations établies avec les familles, qui peuvent se développer dans des espaces complémentaires (café des aidants, groupe sur le répit, espaces de rencontre entre pairs etc.).</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A5F3F">
      <w:pPr>
        <w:spacing w:after="0" w:line="240" w:lineRule="auto"/>
        <w:rPr>
          <w:rFonts w:ascii="Poppins Light" w:eastAsia="Times New Roman" w:hAnsi="Poppins Light" w:cs="Poppins Light"/>
          <w:i/>
          <w:lang w:eastAsia="fr-FR"/>
        </w:rPr>
      </w:pPr>
      <w:r w:rsidRPr="0025338F">
        <w:rPr>
          <w:rFonts w:ascii="Poppins Light" w:eastAsia="Times New Roman" w:hAnsi="Poppins Light" w:cs="Poppins Light"/>
          <w:i/>
          <w:highlight w:val="yellow"/>
          <w:lang w:eastAsia="fr-FR"/>
        </w:rPr>
        <w:t>A COMPLETER :</w:t>
      </w:r>
      <w:r w:rsidRPr="0025338F">
        <w:rPr>
          <w:rFonts w:ascii="Poppins Light" w:eastAsia="Times New Roman" w:hAnsi="Poppins Light" w:cs="Poppins Light"/>
          <w:i/>
          <w:lang w:eastAsia="fr-FR"/>
        </w:rPr>
        <w:t xml:space="preserve"> </w:t>
      </w:r>
    </w:p>
    <w:p w:rsidR="00A26ADB" w:rsidRPr="0025338F" w:rsidRDefault="00A26ADB" w:rsidP="00AA5F3F">
      <w:pPr>
        <w:spacing w:after="0" w:line="240" w:lineRule="auto"/>
        <w:rPr>
          <w:rFonts w:ascii="Poppins Light" w:eastAsia="Times New Roman" w:hAnsi="Poppins Light" w:cs="Poppins Light"/>
          <w:i/>
          <w:lang w:eastAsia="fr-FR"/>
        </w:rPr>
      </w:pPr>
      <w:r w:rsidRPr="0025338F">
        <w:rPr>
          <w:rFonts w:ascii="Poppins Light" w:eastAsia="Times New Roman" w:hAnsi="Poppins Light" w:cs="Poppins Light"/>
          <w:i/>
          <w:lang w:eastAsia="fr-FR"/>
        </w:rPr>
        <w:sym w:font="Wingdings" w:char="F0F0"/>
      </w:r>
      <w:r w:rsidRPr="0025338F">
        <w:rPr>
          <w:rFonts w:ascii="Poppins Light" w:eastAsia="Times New Roman" w:hAnsi="Poppins Light" w:cs="Poppins Light"/>
          <w:i/>
          <w:lang w:eastAsia="fr-FR"/>
        </w:rPr>
        <w:t>Le CVS est composé de: « nombre, noms des représentants familiaux/légaux,</w:t>
      </w:r>
      <w:r w:rsidRPr="0025338F">
        <w:rPr>
          <w:rFonts w:ascii="Poppins Light" w:eastAsia="Calibri" w:hAnsi="Poppins Light" w:cs="Poppins Light"/>
          <w:i/>
        </w:rPr>
        <w:t xml:space="preserve"> précision s’il y a des</w:t>
      </w:r>
      <w:r w:rsidRPr="0025338F">
        <w:rPr>
          <w:rFonts w:ascii="Poppins Light" w:eastAsia="Times New Roman" w:hAnsi="Poppins Light" w:cs="Poppins Light"/>
          <w:i/>
          <w:lang w:eastAsia="fr-FR"/>
        </w:rPr>
        <w:t xml:space="preserve"> titulaires et suppléants ».</w:t>
      </w:r>
      <w:r w:rsidR="00AA5F3F" w:rsidRPr="0025338F">
        <w:rPr>
          <w:rFonts w:ascii="Poppins Light" w:eastAsia="Times New Roman" w:hAnsi="Poppins Light" w:cs="Poppins Light"/>
          <w:i/>
          <w:lang w:eastAsia="fr-FR"/>
        </w:rPr>
        <w:t xml:space="preserve"> S</w:t>
      </w:r>
      <w:r w:rsidRPr="0025338F">
        <w:rPr>
          <w:rFonts w:ascii="Poppins Light" w:eastAsia="Times New Roman" w:hAnsi="Poppins Light" w:cs="Poppins Light"/>
          <w:i/>
          <w:lang w:eastAsia="fr-FR"/>
        </w:rPr>
        <w:t xml:space="preserve">i le CVS ne compte pas de représentants des familles, merci de </w:t>
      </w:r>
      <w:r w:rsidR="00A91F50" w:rsidRPr="0025338F">
        <w:rPr>
          <w:rFonts w:ascii="Poppins Light" w:eastAsia="Times New Roman" w:hAnsi="Poppins Light" w:cs="Poppins Light"/>
          <w:i/>
          <w:lang w:eastAsia="fr-FR"/>
        </w:rPr>
        <w:t>masquer</w:t>
      </w:r>
      <w:r w:rsidR="00AA5F3F" w:rsidRPr="0025338F">
        <w:rPr>
          <w:rFonts w:ascii="Poppins Light" w:eastAsia="Times New Roman" w:hAnsi="Poppins Light" w:cs="Poppins Light"/>
          <w:i/>
          <w:lang w:eastAsia="fr-FR"/>
        </w:rPr>
        <w:t xml:space="preserve"> cette partie</w:t>
      </w:r>
      <w:r w:rsidRPr="0025338F">
        <w:rPr>
          <w:rFonts w:ascii="Poppins Light" w:eastAsia="Times New Roman" w:hAnsi="Poppins Light" w:cs="Poppins Light"/>
          <w:i/>
          <w:lang w:eastAsia="fr-FR"/>
        </w:rPr>
        <w:t>.</w:t>
      </w:r>
    </w:p>
    <w:p w:rsidR="00AA5F3F" w:rsidRPr="0025338F" w:rsidRDefault="00AA5F3F" w:rsidP="00AA5F3F">
      <w:pPr>
        <w:spacing w:after="0" w:line="240" w:lineRule="auto"/>
        <w:rPr>
          <w:rFonts w:ascii="Poppins Light" w:eastAsia="Times New Roman" w:hAnsi="Poppins Light" w:cs="Poppins Light"/>
          <w:lang w:eastAsia="fr-FR"/>
        </w:rPr>
      </w:pPr>
    </w:p>
    <w:p w:rsidR="00A26ADB" w:rsidRPr="0025338F" w:rsidRDefault="00A26ADB" w:rsidP="00A26ADB">
      <w:pPr>
        <w:pBdr>
          <w:bottom w:val="single" w:sz="4" w:space="1" w:color="1F497D" w:themeColor="text2"/>
        </w:pBdr>
        <w:spacing w:after="0" w:line="240" w:lineRule="auto"/>
        <w:rPr>
          <w:rFonts w:ascii="Poppins Light" w:eastAsia="Times New Roman" w:hAnsi="Poppins Light" w:cs="Poppins Light"/>
          <w:b/>
          <w:lang w:eastAsia="fr-FR"/>
        </w:rPr>
      </w:pPr>
      <w:r w:rsidRPr="0025338F">
        <w:rPr>
          <w:rFonts w:ascii="Poppins Light" w:eastAsia="Times New Roman" w:hAnsi="Poppins Light" w:cs="Poppins Light"/>
          <w:b/>
          <w:color w:val="365F91"/>
          <w:lang w:eastAsia="fr-FR"/>
        </w:rPr>
        <w:t>3.3) Représentant du personnel</w:t>
      </w:r>
    </w:p>
    <w:p w:rsidR="00A26ADB" w:rsidRPr="0025338F" w:rsidRDefault="0011330C"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Le décret prévoit une représentation des professionnels au CVS. Les</w:t>
      </w:r>
      <w:r w:rsidR="00A26ADB" w:rsidRPr="0025338F">
        <w:rPr>
          <w:rFonts w:ascii="Poppins Light" w:eastAsia="Times New Roman" w:hAnsi="Poppins Light" w:cs="Poppins Light"/>
          <w:lang w:eastAsia="fr-FR"/>
        </w:rPr>
        <w:t xml:space="preserve"> sujets traités activités, rythme des accompagnements par exemple, intéressent les professionnels</w:t>
      </w:r>
      <w:r w:rsidRPr="0025338F">
        <w:rPr>
          <w:rFonts w:ascii="Poppins Light" w:eastAsia="Times New Roman" w:hAnsi="Poppins Light" w:cs="Poppins Light"/>
          <w:lang w:eastAsia="fr-FR"/>
        </w:rPr>
        <w:t>, qui peuvent</w:t>
      </w:r>
      <w:r w:rsidR="00A26ADB" w:rsidRPr="0025338F">
        <w:rPr>
          <w:rFonts w:ascii="Poppins Light" w:eastAsia="Times New Roman" w:hAnsi="Poppins Light" w:cs="Poppins Light"/>
          <w:lang w:eastAsia="fr-FR"/>
        </w:rPr>
        <w:t xml:space="preserve"> </w:t>
      </w:r>
      <w:r w:rsidRPr="0025338F">
        <w:rPr>
          <w:rFonts w:ascii="Poppins Light" w:eastAsia="Times New Roman" w:hAnsi="Poppins Light" w:cs="Poppins Light"/>
          <w:lang w:eastAsia="fr-FR"/>
        </w:rPr>
        <w:t>compléter les échanges en donnant</w:t>
      </w:r>
      <w:r w:rsidR="00A26ADB" w:rsidRPr="0025338F">
        <w:rPr>
          <w:rFonts w:ascii="Poppins Light" w:eastAsia="Times New Roman" w:hAnsi="Poppins Light" w:cs="Poppins Light"/>
          <w:lang w:eastAsia="fr-FR"/>
        </w:rPr>
        <w:t xml:space="preserve"> leur point de vue, dans l</w:t>
      </w:r>
      <w:r w:rsidRPr="0025338F">
        <w:rPr>
          <w:rFonts w:ascii="Poppins Light" w:eastAsia="Times New Roman" w:hAnsi="Poppins Light" w:cs="Poppins Light"/>
          <w:lang w:eastAsia="fr-FR"/>
        </w:rPr>
        <w:t>e respect de la place de chacun. Le but est aussi de</w:t>
      </w:r>
      <w:r w:rsidR="00A26ADB" w:rsidRPr="0025338F">
        <w:rPr>
          <w:rFonts w:ascii="Poppins Light" w:eastAsia="Times New Roman" w:hAnsi="Poppins Light" w:cs="Poppins Light"/>
          <w:lang w:eastAsia="fr-FR"/>
        </w:rPr>
        <w:t xml:space="preserve"> restituer aux autres professionnels la teneur générale des sujets qui font débat, dans le respect des clauses prévues à l’article 4.3 </w:t>
      </w:r>
      <w:r w:rsidRPr="0025338F">
        <w:rPr>
          <w:rFonts w:ascii="Poppins Light" w:eastAsia="Times New Roman" w:hAnsi="Poppins Light" w:cs="Poppins Light"/>
          <w:lang w:eastAsia="fr-FR"/>
        </w:rPr>
        <w:t>sur</w:t>
      </w:r>
      <w:r w:rsidR="00A26ADB" w:rsidRPr="0025338F">
        <w:rPr>
          <w:rFonts w:ascii="Poppins Light" w:eastAsia="Times New Roman" w:hAnsi="Poppins Light" w:cs="Poppins Light"/>
          <w:lang w:eastAsia="fr-FR"/>
        </w:rPr>
        <w:t xml:space="preserve"> la confidentialité des </w:t>
      </w:r>
      <w:r w:rsidRPr="0025338F">
        <w:rPr>
          <w:rFonts w:ascii="Poppins Light" w:eastAsia="Times New Roman" w:hAnsi="Poppins Light" w:cs="Poppins Light"/>
          <w:lang w:eastAsia="fr-FR"/>
        </w:rPr>
        <w:t>échanges</w:t>
      </w:r>
      <w:r w:rsidR="00A26ADB" w:rsidRPr="0025338F">
        <w:rPr>
          <w:rFonts w:ascii="Poppins Light" w:eastAsia="Times New Roman" w:hAnsi="Poppins Light" w:cs="Poppins Light"/>
          <w:lang w:eastAsia="fr-FR"/>
        </w:rPr>
        <w:t>.</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Les représentants du personnel titulaire et suppléant sont élus au scrutin secret parmi les professionnels de la ou des structures concernées si le CVS est commun par les membres du </w:t>
      </w:r>
      <w:r w:rsidRPr="0025338F">
        <w:rPr>
          <w:rFonts w:ascii="Poppins Light" w:eastAsia="Times New Roman" w:hAnsi="Poppins Light" w:cs="Poppins Light"/>
          <w:lang w:eastAsia="fr-FR"/>
        </w:rPr>
        <w:lastRenderedPageBreak/>
        <w:t xml:space="preserve">comité d'établissement ou du </w:t>
      </w:r>
      <w:proofErr w:type="gramStart"/>
      <w:r w:rsidRPr="0025338F">
        <w:rPr>
          <w:rFonts w:ascii="Poppins Light" w:eastAsia="Times New Roman" w:hAnsi="Poppins Light" w:cs="Poppins Light"/>
          <w:lang w:eastAsia="fr-FR"/>
        </w:rPr>
        <w:t>CE</w:t>
      </w:r>
      <w:proofErr w:type="gramEnd"/>
      <w:r w:rsidRPr="0025338F">
        <w:rPr>
          <w:rFonts w:ascii="Poppins Light" w:eastAsia="Times New Roman" w:hAnsi="Poppins Light" w:cs="Poppins Light"/>
          <w:lang w:eastAsia="fr-FR"/>
        </w:rPr>
        <w:t xml:space="preserve"> inter structures à l’APF, selon les modalités précisées dans les articles D311-12 à D 311-14 du code de l’action sociale et des familles.</w:t>
      </w:r>
    </w:p>
    <w:p w:rsidR="00A26ADB" w:rsidRPr="0025338F" w:rsidRDefault="00A26ADB" w:rsidP="00A26ADB">
      <w:pPr>
        <w:spacing w:after="0" w:line="240" w:lineRule="auto"/>
        <w:rPr>
          <w:rFonts w:ascii="Poppins Light" w:eastAsia="Times New Roman" w:hAnsi="Poppins Light" w:cs="Poppins Light"/>
          <w:u w:val="single"/>
          <w:lang w:eastAsia="fr-FR"/>
        </w:rPr>
      </w:pPr>
    </w:p>
    <w:p w:rsidR="00A26ADB" w:rsidRPr="0025338F" w:rsidRDefault="00A26ADB" w:rsidP="00A91F50">
      <w:pPr>
        <w:spacing w:after="0" w:line="240" w:lineRule="auto"/>
        <w:rPr>
          <w:rFonts w:ascii="Poppins Light" w:eastAsia="Times New Roman" w:hAnsi="Poppins Light" w:cs="Poppins Light"/>
          <w:i/>
          <w:u w:val="single"/>
          <w:lang w:eastAsia="fr-FR"/>
        </w:rPr>
      </w:pPr>
      <w:r w:rsidRPr="0025338F">
        <w:rPr>
          <w:rFonts w:ascii="Poppins Light" w:eastAsia="Times New Roman" w:hAnsi="Poppins Light" w:cs="Poppins Light"/>
          <w:i/>
          <w:highlight w:val="yellow"/>
          <w:lang w:eastAsia="fr-FR"/>
        </w:rPr>
        <w:sym w:font="Wingdings" w:char="F0F0"/>
      </w:r>
      <w:r w:rsidRPr="0025338F">
        <w:rPr>
          <w:rFonts w:ascii="Poppins Light" w:eastAsia="Times New Roman" w:hAnsi="Poppins Light" w:cs="Poppins Light"/>
          <w:i/>
          <w:highlight w:val="yellow"/>
          <w:lang w:eastAsia="fr-FR"/>
        </w:rPr>
        <w:t xml:space="preserve"> A REMPLIR :</w:t>
      </w:r>
      <w:r w:rsidRPr="0025338F">
        <w:rPr>
          <w:rFonts w:ascii="Poppins Light" w:eastAsia="Times New Roman" w:hAnsi="Poppins Light" w:cs="Poppins Light"/>
          <w:i/>
          <w:lang w:eastAsia="fr-FR"/>
        </w:rPr>
        <w:t xml:space="preserve"> Nom du représentant titulaire et du suppléant </w:t>
      </w:r>
    </w:p>
    <w:p w:rsidR="00A26ADB" w:rsidRPr="0025338F" w:rsidRDefault="00A26ADB" w:rsidP="00A26ADB">
      <w:pPr>
        <w:spacing w:after="0" w:line="240" w:lineRule="auto"/>
        <w:rPr>
          <w:rFonts w:ascii="Poppins Light" w:eastAsia="Times New Roman" w:hAnsi="Poppins Light" w:cs="Poppins Light"/>
          <w:b/>
          <w:color w:val="365F91"/>
          <w:lang w:eastAsia="fr-FR"/>
        </w:rPr>
      </w:pPr>
    </w:p>
    <w:p w:rsidR="00A26ADB" w:rsidRPr="0025338F" w:rsidRDefault="00A26ADB" w:rsidP="00A26ADB">
      <w:pPr>
        <w:pBdr>
          <w:bottom w:val="single" w:sz="4" w:space="1" w:color="1F497D" w:themeColor="text2"/>
        </w:pBdr>
        <w:spacing w:after="0" w:line="240" w:lineRule="auto"/>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3.4) Représentant de l’organisme gestionnaire</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w:t>
      </w:r>
      <w:r w:rsidR="0011330C" w:rsidRPr="0025338F">
        <w:rPr>
          <w:rFonts w:ascii="Poppins Light" w:eastAsia="Times New Roman" w:hAnsi="Poppins Light" w:cs="Poppins Light"/>
          <w:lang w:eastAsia="fr-FR"/>
        </w:rPr>
        <w:t xml:space="preserve">e décret prévoit une représentation </w:t>
      </w:r>
      <w:r w:rsidR="00C47729" w:rsidRPr="0025338F">
        <w:rPr>
          <w:rFonts w:ascii="Poppins Light" w:eastAsia="Times New Roman" w:hAnsi="Poppins Light" w:cs="Poppins Light"/>
          <w:lang w:eastAsia="fr-FR"/>
        </w:rPr>
        <w:t xml:space="preserve">de l’organisme gestionnaire. </w:t>
      </w:r>
      <w:proofErr w:type="spellStart"/>
      <w:r w:rsidR="00C47729" w:rsidRPr="0025338F">
        <w:rPr>
          <w:rFonts w:ascii="Poppins Light" w:eastAsia="Times New Roman" w:hAnsi="Poppins Light" w:cs="Poppins Light"/>
          <w:lang w:eastAsia="fr-FR"/>
        </w:rPr>
        <w:t>A</w:t>
      </w:r>
      <w:proofErr w:type="spellEnd"/>
      <w:r w:rsidR="00C47729" w:rsidRPr="0025338F">
        <w:rPr>
          <w:rFonts w:ascii="Poppins Light" w:eastAsia="Times New Roman" w:hAnsi="Poppins Light" w:cs="Poppins Light"/>
          <w:lang w:eastAsia="fr-FR"/>
        </w:rPr>
        <w:t xml:space="preserve"> </w:t>
      </w:r>
      <w:r w:rsidR="0011330C" w:rsidRPr="0025338F">
        <w:rPr>
          <w:rFonts w:ascii="Poppins Light" w:eastAsia="Times New Roman" w:hAnsi="Poppins Light" w:cs="Poppins Light"/>
          <w:lang w:eastAsia="fr-FR"/>
        </w:rPr>
        <w:t>APF</w:t>
      </w:r>
      <w:r w:rsidR="00C47729" w:rsidRPr="0025338F">
        <w:rPr>
          <w:rFonts w:ascii="Poppins Light" w:eastAsia="Times New Roman" w:hAnsi="Poppins Light" w:cs="Poppins Light"/>
          <w:lang w:eastAsia="fr-FR"/>
        </w:rPr>
        <w:t xml:space="preserve"> France handicap</w:t>
      </w:r>
      <w:r w:rsidR="0011330C" w:rsidRPr="0025338F">
        <w:rPr>
          <w:rFonts w:ascii="Poppins Light" w:eastAsia="Times New Roman" w:hAnsi="Poppins Light" w:cs="Poppins Light"/>
          <w:lang w:eastAsia="fr-FR"/>
        </w:rPr>
        <w:t>, ce mandat est confié à l’</w:t>
      </w:r>
      <w:r w:rsidRPr="0025338F">
        <w:rPr>
          <w:rFonts w:ascii="Poppins Light" w:eastAsia="Times New Roman" w:hAnsi="Poppins Light" w:cs="Poppins Light"/>
          <w:lang w:eastAsia="fr-FR"/>
        </w:rPr>
        <w:t xml:space="preserve">administrateur référent du département et </w:t>
      </w:r>
      <w:r w:rsidR="0011330C" w:rsidRPr="0025338F">
        <w:rPr>
          <w:rFonts w:ascii="Poppins Light" w:eastAsia="Times New Roman" w:hAnsi="Poppins Light" w:cs="Poppins Light"/>
          <w:lang w:eastAsia="fr-FR"/>
        </w:rPr>
        <w:t xml:space="preserve">à </w:t>
      </w:r>
      <w:r w:rsidRPr="0025338F">
        <w:rPr>
          <w:rFonts w:ascii="Poppins Light" w:eastAsia="Times New Roman" w:hAnsi="Poppins Light" w:cs="Poppins Light"/>
          <w:lang w:eastAsia="fr-FR"/>
        </w:rPr>
        <w:t xml:space="preserve">un élu du conseil APF </w:t>
      </w:r>
      <w:r w:rsidR="00803797" w:rsidRPr="0025338F">
        <w:rPr>
          <w:rFonts w:ascii="Poppins Light" w:eastAsia="Times New Roman" w:hAnsi="Poppins Light" w:cs="Poppins Light"/>
          <w:lang w:eastAsia="fr-FR"/>
        </w:rPr>
        <w:t xml:space="preserve">France handicap </w:t>
      </w:r>
      <w:r w:rsidRPr="0025338F">
        <w:rPr>
          <w:rFonts w:ascii="Poppins Light" w:eastAsia="Times New Roman" w:hAnsi="Poppins Light" w:cs="Poppins Light"/>
          <w:lang w:eastAsia="fr-FR"/>
        </w:rPr>
        <w:t xml:space="preserve">de département ou un adhérent désigné par </w:t>
      </w:r>
      <w:r w:rsidR="0011330C" w:rsidRPr="0025338F">
        <w:rPr>
          <w:rFonts w:ascii="Poppins Light" w:eastAsia="Times New Roman" w:hAnsi="Poppins Light" w:cs="Poppins Light"/>
          <w:lang w:eastAsia="fr-FR"/>
        </w:rPr>
        <w:t>le conseil,</w:t>
      </w:r>
      <w:r w:rsidRPr="0025338F">
        <w:rPr>
          <w:rFonts w:ascii="Poppins Light" w:eastAsia="Times New Roman" w:hAnsi="Poppins Light" w:cs="Poppins Light"/>
          <w:lang w:eastAsia="fr-FR"/>
        </w:rPr>
        <w:t xml:space="preserve"> l'un comme titulaire, l'autre comme suppléant. Ils p</w:t>
      </w:r>
      <w:r w:rsidR="0011330C" w:rsidRPr="0025338F">
        <w:rPr>
          <w:rFonts w:ascii="Poppins Light" w:eastAsia="Times New Roman" w:hAnsi="Poppins Light" w:cs="Poppins Light"/>
          <w:lang w:eastAsia="fr-FR"/>
        </w:rPr>
        <w:t>euve</w:t>
      </w:r>
      <w:r w:rsidRPr="0025338F">
        <w:rPr>
          <w:rFonts w:ascii="Poppins Light" w:eastAsia="Times New Roman" w:hAnsi="Poppins Light" w:cs="Poppins Light"/>
          <w:lang w:eastAsia="fr-FR"/>
        </w:rPr>
        <w:t>nt participer l’un et l’autre à toutes les réunions, en faisant en sorte qu’au minimum l’un des deux soit présent.</w:t>
      </w:r>
    </w:p>
    <w:p w:rsidR="00A26ADB" w:rsidRPr="0025338F" w:rsidRDefault="00A26ADB" w:rsidP="00A91F50">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C</w:t>
      </w:r>
      <w:r w:rsidR="00A91F50" w:rsidRPr="0025338F">
        <w:rPr>
          <w:rFonts w:ascii="Poppins Light" w:eastAsia="Times New Roman" w:hAnsi="Poppins Light" w:cs="Poppins Light"/>
          <w:lang w:eastAsia="fr-FR"/>
        </w:rPr>
        <w:t>ette représentation permet un lien de proximité entre les usagers et les</w:t>
      </w:r>
      <w:r w:rsidR="0011330C" w:rsidRPr="0025338F">
        <w:rPr>
          <w:rFonts w:ascii="Poppins Light" w:eastAsia="Times New Roman" w:hAnsi="Poppins Light" w:cs="Poppins Light"/>
          <w:lang w:eastAsia="fr-FR"/>
        </w:rPr>
        <w:t xml:space="preserve"> élus</w:t>
      </w:r>
      <w:r w:rsidR="00A91F50" w:rsidRPr="0025338F">
        <w:rPr>
          <w:rFonts w:ascii="Poppins Light" w:eastAsia="Times New Roman" w:hAnsi="Poppins Light" w:cs="Poppins Light"/>
          <w:lang w:eastAsia="fr-FR"/>
        </w:rPr>
        <w:t xml:space="preserve"> associatifs, entre </w:t>
      </w:r>
      <w:r w:rsidRPr="0025338F">
        <w:rPr>
          <w:rFonts w:ascii="Poppins Light" w:eastAsia="Times New Roman" w:hAnsi="Poppins Light" w:cs="Poppins Light"/>
          <w:lang w:eastAsia="fr-FR"/>
        </w:rPr>
        <w:t xml:space="preserve">les sujets abordés </w:t>
      </w:r>
      <w:r w:rsidR="00A91F50" w:rsidRPr="0025338F">
        <w:rPr>
          <w:rFonts w:ascii="Poppins Light" w:eastAsia="Times New Roman" w:hAnsi="Poppins Light" w:cs="Poppins Light"/>
          <w:lang w:eastAsia="fr-FR"/>
        </w:rPr>
        <w:t>par les usagers et</w:t>
      </w:r>
      <w:r w:rsidRPr="0025338F">
        <w:rPr>
          <w:rFonts w:ascii="Poppins Light" w:eastAsia="Times New Roman" w:hAnsi="Poppins Light" w:cs="Poppins Light"/>
          <w:lang w:eastAsia="fr-FR"/>
        </w:rPr>
        <w:t xml:space="preserve"> l’actualité </w:t>
      </w:r>
      <w:r w:rsidR="0025338F" w:rsidRPr="0025338F">
        <w:rPr>
          <w:rFonts w:ascii="Poppins Light" w:eastAsia="Times New Roman" w:hAnsi="Poppins Light" w:cs="Poppins Light"/>
          <w:lang w:eastAsia="fr-FR"/>
        </w:rPr>
        <w:t>d</w:t>
      </w:r>
      <w:r w:rsidR="00A91F50" w:rsidRPr="0025338F">
        <w:rPr>
          <w:rFonts w:ascii="Poppins Light" w:eastAsia="Times New Roman" w:hAnsi="Poppins Light" w:cs="Poppins Light"/>
          <w:lang w:eastAsia="fr-FR"/>
        </w:rPr>
        <w:t>’APF</w:t>
      </w:r>
      <w:r w:rsidR="0025338F" w:rsidRPr="0025338F">
        <w:rPr>
          <w:rFonts w:ascii="Poppins Light" w:eastAsia="Times New Roman" w:hAnsi="Poppins Light" w:cs="Poppins Light"/>
          <w:lang w:eastAsia="fr-FR"/>
        </w:rPr>
        <w:t xml:space="preserve"> France handicap</w:t>
      </w:r>
      <w:r w:rsidR="00A91F50" w:rsidRPr="0025338F">
        <w:rPr>
          <w:rFonts w:ascii="Poppins Light" w:eastAsia="Times New Roman" w:hAnsi="Poppins Light" w:cs="Poppins Light"/>
          <w:lang w:eastAsia="fr-FR"/>
        </w:rPr>
        <w:t>. Elle permet de mieux faire connaître aux usagers la vie des délégations, les combats menés. Elle permet aux élus de mieux porter la parole des usagers et des familles à l’externe</w:t>
      </w:r>
      <w:r w:rsidRPr="0025338F">
        <w:rPr>
          <w:rFonts w:ascii="Poppins Light" w:eastAsia="Times New Roman" w:hAnsi="Poppins Light" w:cs="Poppins Light"/>
          <w:lang w:eastAsia="fr-FR"/>
        </w:rPr>
        <w:t xml:space="preserve">. Le lien entre </w:t>
      </w:r>
      <w:r w:rsidR="0025338F" w:rsidRPr="0025338F">
        <w:rPr>
          <w:rFonts w:ascii="Poppins Light" w:eastAsia="Times New Roman" w:hAnsi="Poppins Light" w:cs="Poppins Light"/>
          <w:lang w:eastAsia="fr-FR"/>
        </w:rPr>
        <w:t>les différents représentants d</w:t>
      </w:r>
      <w:r w:rsidR="00A91F50" w:rsidRPr="0025338F">
        <w:rPr>
          <w:rFonts w:ascii="Poppins Light" w:eastAsia="Times New Roman" w:hAnsi="Poppins Light" w:cs="Poppins Light"/>
          <w:lang w:eastAsia="fr-FR"/>
        </w:rPr>
        <w:t>’APF</w:t>
      </w:r>
      <w:r w:rsidR="0025338F" w:rsidRPr="0025338F">
        <w:rPr>
          <w:rFonts w:ascii="Poppins Light" w:eastAsia="Times New Roman" w:hAnsi="Poppins Light" w:cs="Poppins Light"/>
          <w:lang w:eastAsia="fr-FR"/>
        </w:rPr>
        <w:t xml:space="preserve"> France handicap</w:t>
      </w:r>
      <w:r w:rsidRPr="0025338F">
        <w:rPr>
          <w:rFonts w:ascii="Poppins Light" w:eastAsia="Times New Roman" w:hAnsi="Poppins Light" w:cs="Poppins Light"/>
          <w:lang w:eastAsia="fr-FR"/>
        </w:rPr>
        <w:t xml:space="preserve"> sur chaque région doit être régulier. </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91F50">
      <w:pPr>
        <w:spacing w:after="0" w:line="240" w:lineRule="auto"/>
        <w:rPr>
          <w:rFonts w:ascii="Poppins Light" w:eastAsia="Times New Roman" w:hAnsi="Poppins Light" w:cs="Poppins Light"/>
          <w:i/>
          <w:u w:val="single"/>
          <w:lang w:eastAsia="fr-FR"/>
        </w:rPr>
      </w:pPr>
      <w:r w:rsidRPr="0025338F">
        <w:rPr>
          <w:rFonts w:ascii="Poppins Light" w:eastAsia="Times New Roman" w:hAnsi="Poppins Light" w:cs="Poppins Light"/>
          <w:i/>
          <w:highlight w:val="yellow"/>
          <w:lang w:eastAsia="fr-FR"/>
        </w:rPr>
        <w:sym w:font="Wingdings" w:char="F0F0"/>
      </w:r>
      <w:r w:rsidRPr="0025338F">
        <w:rPr>
          <w:rFonts w:ascii="Poppins Light" w:eastAsia="Times New Roman" w:hAnsi="Poppins Light" w:cs="Poppins Light"/>
          <w:i/>
          <w:highlight w:val="yellow"/>
          <w:lang w:eastAsia="fr-FR"/>
        </w:rPr>
        <w:t xml:space="preserve"> A REMPLIR :</w:t>
      </w:r>
      <w:r w:rsidRPr="0025338F">
        <w:rPr>
          <w:rFonts w:ascii="Poppins Light" w:eastAsia="Times New Roman" w:hAnsi="Poppins Light" w:cs="Poppins Light"/>
          <w:i/>
          <w:lang w:eastAsia="fr-FR"/>
        </w:rPr>
        <w:t xml:space="preserve"> Nom du représentant titulaire et du suppléant </w:t>
      </w:r>
    </w:p>
    <w:p w:rsidR="00A26ADB" w:rsidRPr="0025338F" w:rsidRDefault="00A26ADB" w:rsidP="00A26ADB">
      <w:pPr>
        <w:spacing w:after="0" w:line="240" w:lineRule="auto"/>
        <w:rPr>
          <w:rFonts w:ascii="Poppins Light" w:eastAsia="Times New Roman" w:hAnsi="Poppins Light" w:cs="Poppins Light"/>
          <w:lang w:eastAsia="fr-FR"/>
        </w:rPr>
      </w:pPr>
    </w:p>
    <w:p w:rsidR="00A26ADB" w:rsidRPr="0025338F" w:rsidRDefault="00A26ADB" w:rsidP="00A26ADB">
      <w:pPr>
        <w:pBdr>
          <w:bottom w:val="single" w:sz="4" w:space="1" w:color="1F497D" w:themeColor="text2"/>
        </w:pBdr>
        <w:spacing w:after="0" w:line="240" w:lineRule="auto"/>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3.5) Le directeur ou son représentant</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Il participe au CVS, sans prendre part aux votes. Il est garant des conditions de son fonctionnement, et en particulier: </w:t>
      </w:r>
    </w:p>
    <w:p w:rsidR="00A26ADB" w:rsidRPr="0025338F" w:rsidRDefault="00A26ADB" w:rsidP="00A26ADB">
      <w:pPr>
        <w:numPr>
          <w:ilvl w:val="0"/>
          <w:numId w:val="32"/>
        </w:numPr>
        <w:spacing w:after="0" w:line="240" w:lineRule="auto"/>
        <w:contextualSpacing/>
        <w:rPr>
          <w:rFonts w:ascii="Poppins Light" w:eastAsia="Times New Roman" w:hAnsi="Poppins Light" w:cs="Poppins Light"/>
          <w:lang w:eastAsia="fr-FR"/>
        </w:rPr>
      </w:pPr>
      <w:r w:rsidRPr="0025338F">
        <w:rPr>
          <w:rFonts w:ascii="Poppins Light" w:eastAsia="Times New Roman" w:hAnsi="Poppins Light" w:cs="Poppins Light"/>
          <w:lang w:eastAsia="fr-FR"/>
        </w:rPr>
        <w:t>de la sensibilisation des élus, informations communiquées aux usagers (qualité et clarté), du lien avec l’environnement (actualités, partenariats),</w:t>
      </w:r>
    </w:p>
    <w:p w:rsidR="00A26ADB" w:rsidRPr="0025338F" w:rsidRDefault="00A26ADB" w:rsidP="00A26ADB">
      <w:pPr>
        <w:numPr>
          <w:ilvl w:val="0"/>
          <w:numId w:val="32"/>
        </w:numPr>
        <w:spacing w:after="0" w:line="240" w:lineRule="auto"/>
        <w:contextualSpacing/>
        <w:rPr>
          <w:rFonts w:ascii="Poppins Light" w:eastAsia="Times New Roman" w:hAnsi="Poppins Light" w:cs="Poppins Light"/>
          <w:lang w:eastAsia="fr-FR"/>
        </w:rPr>
      </w:pPr>
      <w:r w:rsidRPr="0025338F">
        <w:rPr>
          <w:rFonts w:ascii="Poppins Light" w:eastAsia="Times New Roman" w:hAnsi="Poppins Light" w:cs="Poppins Light"/>
          <w:lang w:eastAsia="fr-FR"/>
        </w:rPr>
        <w:t>de l’aide à la communication, de l’assistance matérielle et humaine, de la logistique,</w:t>
      </w:r>
    </w:p>
    <w:p w:rsidR="00A26ADB" w:rsidRPr="0025338F" w:rsidRDefault="00A26ADB" w:rsidP="00A26ADB">
      <w:pPr>
        <w:numPr>
          <w:ilvl w:val="0"/>
          <w:numId w:val="32"/>
        </w:numPr>
        <w:spacing w:after="0" w:line="240" w:lineRule="auto"/>
        <w:contextualSpacing/>
        <w:rPr>
          <w:rFonts w:ascii="Poppins Light" w:eastAsia="Times New Roman" w:hAnsi="Poppins Light" w:cs="Poppins Light"/>
          <w:lang w:eastAsia="fr-FR"/>
        </w:rPr>
      </w:pPr>
      <w:r w:rsidRPr="0025338F">
        <w:rPr>
          <w:rFonts w:ascii="Poppins Light" w:eastAsia="Times New Roman" w:hAnsi="Poppins Light" w:cs="Poppins Light"/>
          <w:lang w:eastAsia="fr-FR"/>
        </w:rPr>
        <w:t>de la communication sur les suites données aux attentes du CVS.</w:t>
      </w:r>
    </w:p>
    <w:p w:rsidR="0011330C"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 directeur peut déléguer à un adjoint ses responsabilités. </w:t>
      </w:r>
    </w:p>
    <w:p w:rsidR="0011330C" w:rsidRPr="0025338F" w:rsidRDefault="0025338F" w:rsidP="0011330C">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eastAsia="Times New Roman" w:hAnsi="Poppins Light" w:cs="Poppins Light"/>
          <w:b/>
          <w:lang w:eastAsia="fr-FR"/>
        </w:rPr>
      </w:pPr>
      <w:r w:rsidRPr="0025338F">
        <w:rPr>
          <w:rFonts w:ascii="Poppins Light" w:eastAsia="Times New Roman" w:hAnsi="Poppins Light" w:cs="Poppins Light"/>
          <w:b/>
          <w:lang w:eastAsia="fr-FR"/>
        </w:rPr>
        <w:t>Recommandation APF France handicap</w:t>
      </w:r>
      <w:r w:rsidR="0011330C" w:rsidRPr="0025338F">
        <w:rPr>
          <w:rFonts w:ascii="Poppins Light" w:eastAsia="Times New Roman" w:hAnsi="Poppins Light" w:cs="Poppins Light"/>
          <w:b/>
          <w:lang w:eastAsia="fr-FR"/>
        </w:rPr>
        <w:t xml:space="preserve">: </w:t>
      </w:r>
    </w:p>
    <w:p w:rsidR="00A26ADB" w:rsidRPr="0025338F" w:rsidRDefault="0011330C" w:rsidP="0011330C">
      <w:pPr>
        <w:pBdr>
          <w:top w:val="single" w:sz="4" w:space="1" w:color="auto"/>
          <w:left w:val="single" w:sz="4" w:space="4" w:color="auto"/>
          <w:bottom w:val="single" w:sz="4" w:space="1" w:color="auto"/>
          <w:right w:val="single" w:sz="4" w:space="4" w:color="auto"/>
        </w:pBdr>
        <w:shd w:val="pct5" w:color="auto" w:fill="auto"/>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C</w:t>
      </w:r>
      <w:r w:rsidR="00A26ADB" w:rsidRPr="0025338F">
        <w:rPr>
          <w:rFonts w:ascii="Poppins Light" w:eastAsia="Times New Roman" w:hAnsi="Poppins Light" w:cs="Poppins Light"/>
          <w:lang w:eastAsia="fr-FR"/>
        </w:rPr>
        <w:t>oncernant la présence concomitante de personnels d’encadrement dans les réunions de CVS qui peuvent peser sur la liberté d’expression, il convient de demander un accord préalable aux élus du CVS et dans tous les cas préserver la majorité en nombre dévolue aux usagers.</w:t>
      </w:r>
    </w:p>
    <w:p w:rsidR="00A26ADB" w:rsidRPr="0025338F" w:rsidRDefault="00A26ADB" w:rsidP="00A26ADB">
      <w:pPr>
        <w:spacing w:after="0" w:line="240" w:lineRule="auto"/>
        <w:outlineLvl w:val="0"/>
        <w:rPr>
          <w:rFonts w:ascii="Poppins Light" w:eastAsia="Times New Roman" w:hAnsi="Poppins Light" w:cs="Poppins Light"/>
          <w:u w:val="single"/>
          <w:lang w:eastAsia="fr-FR"/>
        </w:rPr>
      </w:pPr>
    </w:p>
    <w:p w:rsidR="00A26ADB" w:rsidRPr="0025338F" w:rsidRDefault="00A26ADB" w:rsidP="00A26ADB">
      <w:pPr>
        <w:pBdr>
          <w:bottom w:val="single" w:sz="4" w:space="1" w:color="1F497D" w:themeColor="text2"/>
        </w:pBdr>
        <w:spacing w:after="0" w:line="240" w:lineRule="auto"/>
        <w:outlineLvl w:val="0"/>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 xml:space="preserve">3.6) Invités </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 CVS peut, en fonction des sujets à l’ordre du jour, inviter toute personne ou représentant interne ou externe à participer à ses échanges (article D 311-18). Pour mémoire l’article 3 du décret du 31 décembre 1991 relatif aux conseils d’établissement prévoyait la participation avec </w:t>
      </w:r>
      <w:r w:rsidRPr="0025338F">
        <w:rPr>
          <w:rFonts w:ascii="Poppins Light" w:eastAsia="Times New Roman" w:hAnsi="Poppins Light" w:cs="Poppins Light"/>
          <w:lang w:eastAsia="fr-FR"/>
        </w:rPr>
        <w:lastRenderedPageBreak/>
        <w:t>voix consultative d’un élu de la commune du lieu d’implantation de l’établissement aux côtés du directeur d’établissement.</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La participation d’invités enrichit considérablement le CVS, lui donne une visibilité, le situe dans son environnement. A titre d’exemple non limitatifs :</w:t>
      </w:r>
    </w:p>
    <w:p w:rsidR="00A26ADB" w:rsidRPr="0025338F" w:rsidRDefault="00A26ADB" w:rsidP="00A26ADB">
      <w:pPr>
        <w:numPr>
          <w:ilvl w:val="0"/>
          <w:numId w:val="32"/>
        </w:numPr>
        <w:spacing w:after="0" w:line="240" w:lineRule="auto"/>
        <w:contextualSpacing/>
        <w:rPr>
          <w:rFonts w:ascii="Poppins Light" w:eastAsia="Times New Roman" w:hAnsi="Poppins Light" w:cs="Poppins Light"/>
          <w:lang w:eastAsia="fr-FR"/>
        </w:rPr>
      </w:pPr>
      <w:r w:rsidRPr="0025338F">
        <w:rPr>
          <w:rFonts w:ascii="Poppins Light" w:eastAsia="Times New Roman" w:hAnsi="Poppins Light" w:cs="Poppins Light"/>
          <w:lang w:eastAsia="fr-FR"/>
        </w:rPr>
        <w:t>en interne l’invité peut être : un membre de la délégation, un représentant du conseil APF</w:t>
      </w:r>
      <w:r w:rsidR="0025338F" w:rsidRPr="0025338F">
        <w:rPr>
          <w:rFonts w:ascii="Poppins Light" w:eastAsia="Times New Roman" w:hAnsi="Poppins Light" w:cs="Poppins Light"/>
          <w:lang w:eastAsia="fr-FR"/>
        </w:rPr>
        <w:t xml:space="preserve"> France handicap</w:t>
      </w:r>
      <w:r w:rsidRPr="0025338F">
        <w:rPr>
          <w:rFonts w:ascii="Poppins Light" w:eastAsia="Times New Roman" w:hAnsi="Poppins Light" w:cs="Poppins Light"/>
          <w:lang w:eastAsia="fr-FR"/>
        </w:rPr>
        <w:t xml:space="preserve"> de département, des représentants de CVS APF </w:t>
      </w:r>
      <w:r w:rsidR="0025338F" w:rsidRPr="0025338F">
        <w:rPr>
          <w:rFonts w:ascii="Poppins Light" w:eastAsia="Times New Roman" w:hAnsi="Poppins Light" w:cs="Poppins Light"/>
          <w:lang w:eastAsia="fr-FR"/>
        </w:rPr>
        <w:t xml:space="preserve">France handicap </w:t>
      </w:r>
      <w:r w:rsidRPr="0025338F">
        <w:rPr>
          <w:rFonts w:ascii="Poppins Light" w:eastAsia="Times New Roman" w:hAnsi="Poppins Light" w:cs="Poppins Light"/>
          <w:lang w:eastAsia="fr-FR"/>
        </w:rPr>
        <w:t xml:space="preserve">ou d’associations partenaires, le directeur régional, une personne experte sur un sujet précis (éthique, accessibilité, polyhandicap etc.). </w:t>
      </w:r>
    </w:p>
    <w:p w:rsidR="001C1F7B" w:rsidRDefault="00A26ADB" w:rsidP="0025338F">
      <w:pPr>
        <w:numPr>
          <w:ilvl w:val="0"/>
          <w:numId w:val="32"/>
        </w:numPr>
        <w:spacing w:after="0" w:line="240" w:lineRule="auto"/>
        <w:contextualSpacing/>
        <w:rPr>
          <w:rFonts w:ascii="Poppins Light" w:eastAsia="Times New Roman" w:hAnsi="Poppins Light" w:cs="Poppins Light"/>
          <w:lang w:eastAsia="fr-FR"/>
        </w:rPr>
      </w:pPr>
      <w:r w:rsidRPr="0025338F">
        <w:rPr>
          <w:rFonts w:ascii="Poppins Light" w:eastAsia="Times New Roman" w:hAnsi="Poppins Light" w:cs="Poppins Light"/>
          <w:lang w:eastAsia="fr-FR"/>
        </w:rPr>
        <w:t>à l’externe, il peut être : un élu municipal, un représentant d’association partenaire, un représentant des transports, du logement, etc.</w:t>
      </w:r>
    </w:p>
    <w:p w:rsidR="0025338F" w:rsidRPr="0025338F" w:rsidRDefault="0025338F" w:rsidP="0025338F">
      <w:pPr>
        <w:spacing w:after="0" w:line="240" w:lineRule="auto"/>
        <w:ind w:left="720"/>
        <w:contextualSpacing/>
        <w:rPr>
          <w:rFonts w:ascii="Poppins Light" w:eastAsia="Times New Roman" w:hAnsi="Poppins Light" w:cs="Poppins Light"/>
          <w:lang w:eastAsia="fr-FR"/>
        </w:rPr>
      </w:pPr>
    </w:p>
    <w:p w:rsidR="00A26ADB" w:rsidRPr="0025338F" w:rsidRDefault="00A26ADB" w:rsidP="00A26ADB">
      <w:pPr>
        <w:pBdr>
          <w:left w:val="single" w:sz="4" w:space="4" w:color="EC7406"/>
          <w:bottom w:val="single" w:sz="4" w:space="1" w:color="EC7406"/>
        </w:pBdr>
        <w:spacing w:after="240" w:line="240" w:lineRule="auto"/>
        <w:jc w:val="both"/>
        <w:rPr>
          <w:rFonts w:ascii="Poppins Light" w:hAnsi="Poppins Light" w:cs="Poppins Light"/>
          <w:b/>
          <w:color w:val="365F91"/>
        </w:rPr>
      </w:pPr>
      <w:r w:rsidRPr="0025338F">
        <w:rPr>
          <w:rFonts w:ascii="Poppins Light" w:hAnsi="Poppins Light" w:cs="Poppins Light"/>
          <w:b/>
          <w:color w:val="365F91"/>
        </w:rPr>
        <w:t>4. M</w:t>
      </w:r>
      <w:r w:rsidR="0025338F">
        <w:rPr>
          <w:rFonts w:ascii="Poppins Light" w:hAnsi="Poppins Light" w:cs="Poppins Light"/>
          <w:b/>
          <w:color w:val="365F91"/>
        </w:rPr>
        <w:t xml:space="preserve">odalité de fonctionnement </w:t>
      </w:r>
    </w:p>
    <w:p w:rsidR="00A26ADB" w:rsidRPr="0025338F" w:rsidRDefault="00B62CDB" w:rsidP="00A26ADB">
      <w:pPr>
        <w:spacing w:after="0" w:line="240" w:lineRule="auto"/>
        <w:outlineLvl w:val="0"/>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4.1) Modalités des élections</w:t>
      </w:r>
      <w:r w:rsidR="00A26ADB" w:rsidRPr="0025338F">
        <w:rPr>
          <w:rFonts w:ascii="Poppins Light" w:eastAsia="Times New Roman" w:hAnsi="Poppins Light" w:cs="Poppins Light"/>
          <w:b/>
          <w:color w:val="365F91"/>
          <w:lang w:eastAsia="fr-FR"/>
        </w:rPr>
        <w:t xml:space="preserve"> et durée du mandat</w:t>
      </w:r>
    </w:p>
    <w:p w:rsidR="00A26ADB" w:rsidRPr="0025338F" w:rsidRDefault="00A26ADB" w:rsidP="00A26ADB">
      <w:pPr>
        <w:spacing w:after="0" w:line="240" w:lineRule="auto"/>
        <w:outlineLvl w:val="0"/>
        <w:rPr>
          <w:rFonts w:ascii="Poppins Light" w:eastAsia="Times New Roman" w:hAnsi="Poppins Light" w:cs="Poppins Light"/>
          <w:lang w:eastAsia="fr-FR"/>
        </w:rPr>
      </w:pPr>
      <w:r w:rsidRPr="0025338F">
        <w:rPr>
          <w:rFonts w:ascii="Poppins Light" w:eastAsia="Times New Roman" w:hAnsi="Poppins Light" w:cs="Poppins Light"/>
          <w:lang w:eastAsia="fr-FR"/>
        </w:rPr>
        <w:t>Les représentants des usagers, des familles ou des représentants légaux sont élus au scrutin secret à la majorité des votants, tout comme</w:t>
      </w:r>
      <w:r w:rsidRPr="0025338F">
        <w:rPr>
          <w:rFonts w:ascii="Poppins Light" w:eastAsia="Times New Roman" w:hAnsi="Poppins Light" w:cs="Poppins Light"/>
          <w:b/>
          <w:lang w:eastAsia="fr-FR"/>
        </w:rPr>
        <w:t xml:space="preserve"> </w:t>
      </w:r>
      <w:r w:rsidRPr="0025338F">
        <w:rPr>
          <w:rFonts w:ascii="Poppins Light" w:eastAsia="Times New Roman" w:hAnsi="Poppins Light" w:cs="Poppins Light"/>
          <w:lang w:eastAsia="fr-FR"/>
        </w:rPr>
        <w:t>les représentants du personnel. En cas d’égalité des voix il est procédé à un tirage au sort.</w:t>
      </w:r>
      <w:r w:rsidR="005D5876" w:rsidRPr="0025338F">
        <w:rPr>
          <w:rFonts w:ascii="Poppins Light" w:eastAsia="Times New Roman" w:hAnsi="Poppins Light" w:cs="Poppins Light"/>
          <w:b/>
          <w:lang w:eastAsia="fr-FR"/>
        </w:rPr>
        <w:t xml:space="preserve"> </w:t>
      </w:r>
      <w:r w:rsidRPr="0025338F">
        <w:rPr>
          <w:rFonts w:ascii="Poppins Light" w:eastAsia="Times New Roman" w:hAnsi="Poppins Light" w:cs="Poppins Light"/>
          <w:lang w:eastAsia="fr-FR"/>
        </w:rPr>
        <w:t xml:space="preserve">La durée du mandat est fixée à 3 ans, renouvelable. </w:t>
      </w:r>
    </w:p>
    <w:p w:rsidR="00A26ADB" w:rsidRPr="0025338F" w:rsidRDefault="00A26ADB" w:rsidP="00A26ADB">
      <w:pPr>
        <w:autoSpaceDE w:val="0"/>
        <w:autoSpaceDN w:val="0"/>
        <w:adjustRightInd w:val="0"/>
        <w:spacing w:after="0" w:line="240" w:lineRule="auto"/>
        <w:outlineLvl w:val="0"/>
        <w:rPr>
          <w:rFonts w:ascii="Poppins Light" w:eastAsia="Times New Roman" w:hAnsi="Poppins Light" w:cs="Poppins Light"/>
          <w:b/>
          <w:bCs/>
          <w:u w:val="single"/>
          <w:lang w:eastAsia="fr-FR"/>
        </w:rPr>
      </w:pPr>
    </w:p>
    <w:p w:rsidR="00A26ADB" w:rsidRPr="0025338F" w:rsidRDefault="00B03886" w:rsidP="00A26ADB">
      <w:pPr>
        <w:autoSpaceDE w:val="0"/>
        <w:autoSpaceDN w:val="0"/>
        <w:adjustRightInd w:val="0"/>
        <w:spacing w:after="0" w:line="240" w:lineRule="auto"/>
        <w:outlineLvl w:val="0"/>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4.2) Election du président et du président</w:t>
      </w:r>
      <w:r w:rsidR="00A26ADB" w:rsidRPr="0025338F">
        <w:rPr>
          <w:rFonts w:ascii="Poppins Light" w:eastAsia="Times New Roman" w:hAnsi="Poppins Light" w:cs="Poppins Light"/>
          <w:b/>
          <w:color w:val="365F91"/>
          <w:lang w:eastAsia="fr-FR"/>
        </w:rPr>
        <w:t xml:space="preserve"> suppléant </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Dès sa première réunion, le CVS élit son Président «au scrutin secret et à la majorité des votants par et parmi les membres des représentants des personnes accueillies, ou en cas d’impossibilité ou d’empêchement par et parmi les familles ou représentants légaux</w:t>
      </w:r>
      <w:r w:rsidR="006D4209" w:rsidRPr="0025338F">
        <w:rPr>
          <w:rFonts w:ascii="Poppins Light" w:eastAsia="Times New Roman" w:hAnsi="Poppins Light" w:cs="Poppins Light"/>
          <w:lang w:eastAsia="fr-FR"/>
        </w:rPr>
        <w:t>. En cas de partage égal des voix, le candidat le plus âgé est élu » (article D 311-9) ».</w:t>
      </w:r>
      <w:r w:rsidR="006D4209" w:rsidRPr="0025338F">
        <w:rPr>
          <w:rFonts w:ascii="Poppins Light" w:eastAsia="Times New Roman" w:hAnsi="Poppins Light" w:cs="Poppins Light"/>
          <w:lang w:eastAsia="fr-FR"/>
        </w:rPr>
        <w:br/>
        <w:t>E</w:t>
      </w:r>
      <w:r w:rsidRPr="0025338F">
        <w:rPr>
          <w:rFonts w:ascii="Poppins Light" w:eastAsia="Times New Roman" w:hAnsi="Poppins Light" w:cs="Poppins Light"/>
          <w:lang w:eastAsia="fr-FR"/>
        </w:rPr>
        <w:t xml:space="preserve">lection du Président </w:t>
      </w:r>
      <w:r w:rsidR="00C8012B" w:rsidRPr="0025338F">
        <w:rPr>
          <w:rFonts w:ascii="Poppins Light" w:eastAsia="Times New Roman" w:hAnsi="Poppins Light" w:cs="Poppins Light"/>
          <w:lang w:eastAsia="fr-FR"/>
        </w:rPr>
        <w:t xml:space="preserve">suppléant </w:t>
      </w:r>
      <w:r w:rsidR="006D4209" w:rsidRPr="0025338F">
        <w:rPr>
          <w:rFonts w:ascii="Poppins Light" w:eastAsia="Times New Roman" w:hAnsi="Poppins Light" w:cs="Poppins Light"/>
          <w:lang w:eastAsia="fr-FR"/>
        </w:rPr>
        <w:t>« </w:t>
      </w:r>
      <w:r w:rsidR="00C8012B" w:rsidRPr="0025338F">
        <w:rPr>
          <w:rFonts w:ascii="Poppins Light" w:eastAsia="Times New Roman" w:hAnsi="Poppins Light" w:cs="Poppins Light"/>
          <w:lang w:eastAsia="fr-FR"/>
        </w:rPr>
        <w:t xml:space="preserve">selon les mêmes modalités </w:t>
      </w:r>
      <w:r w:rsidRPr="0025338F">
        <w:rPr>
          <w:rFonts w:ascii="Poppins Light" w:eastAsia="Times New Roman" w:hAnsi="Poppins Light" w:cs="Poppins Light"/>
          <w:lang w:eastAsia="fr-FR"/>
        </w:rPr>
        <w:t>parmi le</w:t>
      </w:r>
      <w:r w:rsidR="006D4209" w:rsidRPr="0025338F">
        <w:rPr>
          <w:rFonts w:ascii="Poppins Light" w:eastAsia="Times New Roman" w:hAnsi="Poppins Light" w:cs="Poppins Light"/>
          <w:lang w:eastAsia="fr-FR"/>
        </w:rPr>
        <w:t xml:space="preserve">s membres représentant soit les personnes accueillies, soit les </w:t>
      </w:r>
      <w:r w:rsidRPr="0025338F">
        <w:rPr>
          <w:rFonts w:ascii="Poppins Light" w:eastAsia="Times New Roman" w:hAnsi="Poppins Light" w:cs="Poppins Light"/>
          <w:lang w:eastAsia="fr-FR"/>
        </w:rPr>
        <w:t xml:space="preserve">familles </w:t>
      </w:r>
      <w:r w:rsidR="006D4209" w:rsidRPr="0025338F">
        <w:rPr>
          <w:rFonts w:ascii="Poppins Light" w:eastAsia="Times New Roman" w:hAnsi="Poppins Light" w:cs="Poppins Light"/>
          <w:lang w:eastAsia="fr-FR"/>
        </w:rPr>
        <w:t>ou les représentants légaux» (D311-9).</w:t>
      </w:r>
    </w:p>
    <w:p w:rsidR="00A26ADB" w:rsidRPr="0025338F" w:rsidRDefault="00A26ADB" w:rsidP="00A26ADB">
      <w:pPr>
        <w:spacing w:after="0" w:line="240" w:lineRule="auto"/>
        <w:outlineLvl w:val="0"/>
        <w:rPr>
          <w:rFonts w:ascii="Poppins Light" w:eastAsia="Times New Roman" w:hAnsi="Poppins Light" w:cs="Poppins Light"/>
          <w:lang w:eastAsia="fr-FR"/>
        </w:rPr>
      </w:pPr>
    </w:p>
    <w:p w:rsidR="00A26ADB" w:rsidRPr="0025338F" w:rsidRDefault="00A26ADB" w:rsidP="00A26ADB">
      <w:pPr>
        <w:spacing w:after="0" w:line="240" w:lineRule="auto"/>
        <w:outlineLvl w:val="0"/>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 xml:space="preserve">4.3) Modalités de fonctionnement  </w:t>
      </w:r>
    </w:p>
    <w:p w:rsidR="00A26ADB" w:rsidRPr="0025338F" w:rsidRDefault="00A26ADB" w:rsidP="00A26ADB">
      <w:pPr>
        <w:spacing w:after="0" w:line="240" w:lineRule="auto"/>
        <w:outlineLvl w:val="0"/>
        <w:rPr>
          <w:rFonts w:ascii="Poppins Light" w:eastAsia="Times New Roman" w:hAnsi="Poppins Light" w:cs="Poppins Light"/>
          <w:color w:val="365F91"/>
          <w:lang w:eastAsia="fr-FR"/>
        </w:rPr>
      </w:pPr>
    </w:p>
    <w:p w:rsidR="00A26ADB" w:rsidRPr="0025338F" w:rsidRDefault="00A26ADB" w:rsidP="00A26ADB">
      <w:pPr>
        <w:numPr>
          <w:ilvl w:val="0"/>
          <w:numId w:val="34"/>
        </w:numPr>
        <w:spacing w:after="0" w:line="240" w:lineRule="auto"/>
        <w:contextualSpacing/>
        <w:outlineLvl w:val="0"/>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 xml:space="preserve">Nombre de réunions </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Le Conseil de la vie sociale se réunit au minimum trois fois par an sur convocation de son Président ou sur la demande des deux tiers des membres du conseil ou du directeur de la structure.</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Le choix de la date de la réunion sera adopté en concertation avec le président, le d</w:t>
      </w:r>
      <w:r w:rsidR="0025338F">
        <w:rPr>
          <w:rFonts w:ascii="Poppins Light" w:eastAsia="Times New Roman" w:hAnsi="Poppins Light" w:cs="Poppins Light"/>
          <w:lang w:eastAsia="fr-FR"/>
        </w:rPr>
        <w:t>irecteur et le représentant d</w:t>
      </w:r>
      <w:r w:rsidRPr="0025338F">
        <w:rPr>
          <w:rFonts w:ascii="Poppins Light" w:eastAsia="Times New Roman" w:hAnsi="Poppins Light" w:cs="Poppins Light"/>
          <w:lang w:eastAsia="fr-FR"/>
        </w:rPr>
        <w:t>’APF</w:t>
      </w:r>
      <w:r w:rsidR="0025338F">
        <w:rPr>
          <w:rFonts w:ascii="Poppins Light" w:eastAsia="Times New Roman" w:hAnsi="Poppins Light" w:cs="Poppins Light"/>
          <w:lang w:eastAsia="fr-FR"/>
        </w:rPr>
        <w:t xml:space="preserve"> France handicap</w:t>
      </w:r>
      <w:r w:rsidRPr="0025338F">
        <w:rPr>
          <w:rFonts w:ascii="Poppins Light" w:eastAsia="Times New Roman" w:hAnsi="Poppins Light" w:cs="Poppins Light"/>
          <w:lang w:eastAsia="fr-FR"/>
        </w:rPr>
        <w:t>.</w:t>
      </w:r>
    </w:p>
    <w:p w:rsidR="00A26ADB" w:rsidRPr="0025338F" w:rsidRDefault="00A26ADB" w:rsidP="00A26ADB">
      <w:pPr>
        <w:keepNext/>
        <w:numPr>
          <w:ilvl w:val="0"/>
          <w:numId w:val="34"/>
        </w:numPr>
        <w:spacing w:after="0" w:line="240" w:lineRule="auto"/>
        <w:outlineLvl w:val="7"/>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lastRenderedPageBreak/>
        <w:t>Ordre du jour</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L’ordre du jour est fixé par le Président et communiqué au minimum 15 jours avant la tenue du Conseil. Toutes les informations utiles et nécessaires à la compréhension et à l’examen des questions inscrites à l’ordre du jour seront adressées avec l’ordre du jour aux intéressés.</w:t>
      </w:r>
    </w:p>
    <w:p w:rsidR="00A26ADB"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Une collaboration régulière entre le président du CVS et le directeur de la structure est nécessaire pour le bon fonctionnement de cette instance. </w:t>
      </w:r>
    </w:p>
    <w:p w:rsidR="0025338F" w:rsidRPr="0025338F" w:rsidRDefault="0025338F" w:rsidP="00A26ADB">
      <w:pPr>
        <w:spacing w:after="0" w:line="240" w:lineRule="auto"/>
        <w:rPr>
          <w:rFonts w:ascii="Poppins Light" w:eastAsia="Times New Roman" w:hAnsi="Poppins Light" w:cs="Poppins Light"/>
          <w:lang w:eastAsia="fr-FR"/>
        </w:rPr>
      </w:pPr>
    </w:p>
    <w:p w:rsidR="00A26ADB" w:rsidRPr="0025338F" w:rsidRDefault="00A26ADB" w:rsidP="00A26ADB">
      <w:pPr>
        <w:numPr>
          <w:ilvl w:val="0"/>
          <w:numId w:val="34"/>
        </w:numPr>
        <w:spacing w:after="0" w:line="240" w:lineRule="auto"/>
        <w:contextualSpacing/>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Confidentialité des débats</w:t>
      </w:r>
    </w:p>
    <w:p w:rsidR="00A26ADB"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La liberté d’expression est garantie au sein du CVS. Les interventions nominatives doivent rester confidentielles. Lorsque des situations personnelles sont évoquées en réunion, elles doivent rester confidentielles et ne pas être mentionnées dans le compte rendu qui est un document privé.</w:t>
      </w:r>
    </w:p>
    <w:p w:rsidR="0025338F" w:rsidRPr="0025338F" w:rsidRDefault="0025338F" w:rsidP="00A26ADB">
      <w:pPr>
        <w:spacing w:after="0" w:line="240" w:lineRule="auto"/>
        <w:rPr>
          <w:rFonts w:ascii="Poppins Light" w:eastAsia="Times New Roman" w:hAnsi="Poppins Light" w:cs="Poppins Light"/>
          <w:lang w:eastAsia="fr-FR"/>
        </w:rPr>
      </w:pPr>
    </w:p>
    <w:p w:rsidR="00A26ADB" w:rsidRPr="0025338F" w:rsidRDefault="00A26ADB" w:rsidP="00A26ADB">
      <w:pPr>
        <w:numPr>
          <w:ilvl w:val="0"/>
          <w:numId w:val="34"/>
        </w:numPr>
        <w:spacing w:after="0" w:line="240" w:lineRule="auto"/>
        <w:contextualSpacing/>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Délibérations</w:t>
      </w:r>
    </w:p>
    <w:p w:rsidR="00A26ADB"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Les avis ne sont valablement émis que si le nombre des représentants des personnes accueillies et des familles ou des titulaires de l’exercice de l’autorité parentale ou des représentants légaux présents est supérieur à la moitié des membres» (D 311-17). Dans le cas contraire la délibération est reportée à une séance ultérieure.</w:t>
      </w:r>
    </w:p>
    <w:p w:rsidR="0025338F" w:rsidRPr="0025338F" w:rsidRDefault="0025338F" w:rsidP="00A26ADB">
      <w:pPr>
        <w:spacing w:after="0" w:line="240" w:lineRule="auto"/>
        <w:rPr>
          <w:rFonts w:ascii="Poppins Light" w:eastAsia="Times New Roman" w:hAnsi="Poppins Light" w:cs="Poppins Light"/>
          <w:lang w:eastAsia="fr-FR"/>
        </w:rPr>
      </w:pPr>
    </w:p>
    <w:p w:rsidR="00A26ADB" w:rsidRPr="0025338F" w:rsidRDefault="00A26ADB" w:rsidP="00A26ADB">
      <w:pPr>
        <w:numPr>
          <w:ilvl w:val="0"/>
          <w:numId w:val="34"/>
        </w:numPr>
        <w:spacing w:after="0" w:line="240" w:lineRule="auto"/>
        <w:contextualSpacing/>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 xml:space="preserve">Compte-rendu </w:t>
      </w:r>
    </w:p>
    <w:p w:rsidR="00A26ADB"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Le secrétaire de séance, désigné par et parmi les usagers, ou en cas d'impossibilité par un représentant des familles ou des représentants légaux, rédige le compte rendu assisté si besoin par un professionnel de la structure.</w:t>
      </w:r>
      <w:r w:rsidR="00F5420F" w:rsidRPr="0025338F">
        <w:rPr>
          <w:rFonts w:ascii="Poppins Light" w:hAnsi="Poppins Light" w:cs="Poppins Light"/>
        </w:rPr>
        <w:t xml:space="preserve"> </w:t>
      </w:r>
      <w:r w:rsidRPr="0025338F">
        <w:rPr>
          <w:rFonts w:ascii="Poppins Light" w:eastAsia="Times New Roman" w:hAnsi="Poppins Light" w:cs="Poppins Light"/>
          <w:lang w:eastAsia="fr-FR"/>
        </w:rPr>
        <w:t xml:space="preserve">Celui-ci est validé par le président après avis des participants, si possible sous quinzaine, afin qu'il soit transmis rapidement aux destinataires et non dans l’attente d’une prochaine réunion de CVS. </w:t>
      </w:r>
      <w:r w:rsidR="00F5420F" w:rsidRPr="0025338F">
        <w:rPr>
          <w:rFonts w:ascii="Poppins Light" w:eastAsia="Times New Roman" w:hAnsi="Poppins Light" w:cs="Poppins Light"/>
          <w:lang w:eastAsia="fr-FR"/>
        </w:rPr>
        <w:t>Lors de la rédaction du compte rendu, il convient de veiller à garder une confidentialité totale par rapport à l’évocation de questions touchant directement les personnes, ainsi que concernant l’identité des intervenants.</w:t>
      </w:r>
    </w:p>
    <w:p w:rsidR="0025338F" w:rsidRPr="0025338F" w:rsidRDefault="0025338F" w:rsidP="00A26ADB">
      <w:pPr>
        <w:spacing w:after="0" w:line="240" w:lineRule="auto"/>
        <w:rPr>
          <w:rFonts w:ascii="Poppins Light" w:eastAsia="Times New Roman" w:hAnsi="Poppins Light" w:cs="Poppins Light"/>
          <w:lang w:eastAsia="fr-FR"/>
        </w:rPr>
      </w:pPr>
    </w:p>
    <w:p w:rsidR="00A26ADB" w:rsidRPr="0025338F" w:rsidRDefault="00A26ADB" w:rsidP="00A26ADB">
      <w:pPr>
        <w:keepNext/>
        <w:numPr>
          <w:ilvl w:val="0"/>
          <w:numId w:val="34"/>
        </w:numPr>
        <w:spacing w:after="0" w:line="240" w:lineRule="auto"/>
        <w:outlineLvl w:val="7"/>
        <w:rPr>
          <w:rFonts w:ascii="Poppins Light" w:eastAsia="Times New Roman" w:hAnsi="Poppins Light" w:cs="Poppins Light"/>
          <w:b/>
          <w:color w:val="365F91"/>
          <w:lang w:eastAsia="fr-FR"/>
        </w:rPr>
      </w:pPr>
      <w:r w:rsidRPr="0025338F">
        <w:rPr>
          <w:rFonts w:ascii="Poppins Light" w:eastAsia="Times New Roman" w:hAnsi="Poppins Light" w:cs="Poppins Light"/>
          <w:b/>
          <w:color w:val="365F91"/>
          <w:lang w:eastAsia="fr-FR"/>
        </w:rPr>
        <w:t>Diffusion des informations</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Le compte-rendu est diffusé par la structure par tout moyen utile (affichage, envoi papier ou mail) à l’ensemble des usagers et aux familles qui peuvent le consulter. Des réunions complémentaires pour faciliter la compréhension peuvent organisées notamment pour les non lecteurs. Une copie est adressée à la direction régionale APF</w:t>
      </w:r>
      <w:r w:rsidR="0025338F">
        <w:rPr>
          <w:rFonts w:ascii="Poppins Light" w:eastAsia="Times New Roman" w:hAnsi="Poppins Light" w:cs="Poppins Light"/>
          <w:lang w:eastAsia="fr-FR"/>
        </w:rPr>
        <w:t xml:space="preserve"> France handicap</w:t>
      </w:r>
      <w:r w:rsidRPr="0025338F">
        <w:rPr>
          <w:rFonts w:ascii="Poppins Light" w:eastAsia="Times New Roman" w:hAnsi="Poppins Light" w:cs="Poppins Light"/>
          <w:lang w:eastAsia="fr-FR"/>
        </w:rPr>
        <w:t xml:space="preserve"> et au Conseil National des Usagers (CNU) qui représente les CVS à APF</w:t>
      </w:r>
      <w:r w:rsidR="0025338F">
        <w:rPr>
          <w:rFonts w:ascii="Poppins Light" w:eastAsia="Times New Roman" w:hAnsi="Poppins Light" w:cs="Poppins Light"/>
          <w:lang w:eastAsia="fr-FR"/>
        </w:rPr>
        <w:t xml:space="preserve"> France handicap</w:t>
      </w:r>
      <w:r w:rsidRPr="0025338F">
        <w:rPr>
          <w:rFonts w:ascii="Poppins Light" w:eastAsia="Times New Roman" w:hAnsi="Poppins Light" w:cs="Poppins Light"/>
          <w:lang w:eastAsia="fr-FR"/>
        </w:rPr>
        <w:t>.</w:t>
      </w:r>
    </w:p>
    <w:p w:rsidR="00A26ADB" w:rsidRPr="0025338F" w:rsidRDefault="00A26ADB" w:rsidP="00A26ADB">
      <w:pPr>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 CVS peut décider d’élargir ses moyens de communication (publication d’une lettre, création d’un blog, d’une page d’information sur les réseaux sociaux, etc.) dès lors que n’y figurent </w:t>
      </w:r>
      <w:r w:rsidRPr="0025338F">
        <w:rPr>
          <w:rFonts w:ascii="Poppins Light" w:eastAsia="Times New Roman" w:hAnsi="Poppins Light" w:cs="Poppins Light"/>
          <w:lang w:eastAsia="fr-FR"/>
        </w:rPr>
        <w:lastRenderedPageBreak/>
        <w:t>aucun élément privatif (dont le compte rendu de CVS qui n’a pas vocation à être accessible à tous) et ce conformément à la liberté d’expression et d’information de tous les citoyens.</w:t>
      </w:r>
    </w:p>
    <w:p w:rsidR="00F5420F" w:rsidRPr="0025338F" w:rsidRDefault="00F5420F" w:rsidP="00A26ADB">
      <w:pPr>
        <w:spacing w:after="0" w:line="240" w:lineRule="auto"/>
        <w:rPr>
          <w:rFonts w:ascii="Poppins Light" w:eastAsia="Times New Roman" w:hAnsi="Poppins Light" w:cs="Poppins Light"/>
          <w:lang w:eastAsia="fr-FR"/>
        </w:rPr>
      </w:pPr>
    </w:p>
    <w:p w:rsidR="00A26ADB" w:rsidRPr="0025338F" w:rsidRDefault="00A26ADB" w:rsidP="00A26ADB">
      <w:pPr>
        <w:pBdr>
          <w:left w:val="single" w:sz="4" w:space="4" w:color="EC7406"/>
          <w:bottom w:val="single" w:sz="4" w:space="1" w:color="EC7406"/>
        </w:pBdr>
        <w:spacing w:after="240" w:line="240" w:lineRule="auto"/>
        <w:jc w:val="both"/>
        <w:rPr>
          <w:rFonts w:ascii="Poppins Light" w:hAnsi="Poppins Light" w:cs="Poppins Light"/>
          <w:b/>
          <w:color w:val="365F91"/>
        </w:rPr>
      </w:pPr>
      <w:r w:rsidRPr="0025338F">
        <w:rPr>
          <w:rFonts w:ascii="Poppins Light" w:hAnsi="Poppins Light" w:cs="Poppins Light"/>
          <w:b/>
          <w:color w:val="365F91"/>
        </w:rPr>
        <w:t>5. R</w:t>
      </w:r>
      <w:r w:rsidR="0025338F">
        <w:rPr>
          <w:rFonts w:ascii="Poppins Light" w:hAnsi="Poppins Light" w:cs="Poppins Light"/>
          <w:b/>
          <w:color w:val="365F91"/>
        </w:rPr>
        <w:t>enouvellement partiel</w:t>
      </w:r>
    </w:p>
    <w:p w:rsidR="00A26ADB" w:rsidRPr="0025338F" w:rsidRDefault="00A26ADB" w:rsidP="00A26ADB">
      <w:pPr>
        <w:autoSpaceDE w:val="0"/>
        <w:autoSpaceDN w:val="0"/>
        <w:adjustRightInd w:val="0"/>
        <w:spacing w:after="0" w:line="240" w:lineRule="auto"/>
        <w:outlineLvl w:val="0"/>
        <w:rPr>
          <w:rFonts w:ascii="Poppins Light" w:eastAsia="Times New Roman" w:hAnsi="Poppins Light" w:cs="Poppins Light"/>
          <w:lang w:eastAsia="fr-FR"/>
        </w:rPr>
      </w:pPr>
      <w:r w:rsidRPr="0025338F">
        <w:rPr>
          <w:rFonts w:ascii="Poppins Light" w:eastAsia="Times New Roman" w:hAnsi="Poppins Light" w:cs="Poppins Light"/>
          <w:lang w:eastAsia="fr-FR"/>
        </w:rPr>
        <w:t>Le décret prévoit que «lorsqu’un membre cesse sa fonction en cours de mandat, notamment en raison de la fin de la prise en charge dont il était bénéficiaire, il est remplacé par son suppléant ou un autre bénéficiaire élu ou désigné dans les mêmes formes qui devient titulaire du mandat» (article D311-8). Ainsi soit le CVS dispose de suppléants qui deviennent titulaires, soit il convient de procéder à des élections partielles.</w:t>
      </w:r>
    </w:p>
    <w:p w:rsidR="00A26ADB" w:rsidRPr="0025338F" w:rsidRDefault="001C1F7B" w:rsidP="00A26ADB">
      <w:pPr>
        <w:autoSpaceDE w:val="0"/>
        <w:autoSpaceDN w:val="0"/>
        <w:adjustRightInd w:val="0"/>
        <w:spacing w:after="0" w:line="240" w:lineRule="auto"/>
        <w:outlineLvl w:val="0"/>
        <w:rPr>
          <w:rFonts w:ascii="Poppins Light" w:eastAsia="Times New Roman" w:hAnsi="Poppins Light" w:cs="Poppins Light"/>
          <w:lang w:eastAsia="fr-FR"/>
        </w:rPr>
      </w:pPr>
      <w:r w:rsidRPr="0025338F">
        <w:rPr>
          <w:rFonts w:ascii="Poppins Light" w:eastAsia="Times New Roman" w:hAnsi="Poppins Light" w:cs="Poppins Light"/>
          <w:lang w:eastAsia="fr-FR"/>
        </w:rPr>
        <w:t>Dans les structures où la durée d’accompagnement des usagers est inférieure à 3 ans, la durée du mandat peut être aménagée (D 311-8 «Les membres du conseil sont élus pour une durée d'un an au moins et de trois ans au plus, renouvelable»).</w:t>
      </w:r>
    </w:p>
    <w:p w:rsidR="001C1F7B" w:rsidRPr="0025338F" w:rsidRDefault="001C1F7B" w:rsidP="001C1F7B">
      <w:pPr>
        <w:pStyle w:val="Titre3"/>
        <w:autoSpaceDE w:val="0"/>
        <w:autoSpaceDN w:val="0"/>
        <w:adjustRightInd w:val="0"/>
        <w:spacing w:after="0" w:line="240" w:lineRule="auto"/>
        <w:rPr>
          <w:rFonts w:ascii="Poppins Light" w:eastAsia="Times New Roman" w:hAnsi="Poppins Light" w:cs="Poppins Light"/>
          <w:lang w:eastAsia="fr-FR"/>
        </w:rPr>
      </w:pPr>
    </w:p>
    <w:p w:rsidR="00A26ADB" w:rsidRPr="0025338F" w:rsidRDefault="00A26ADB" w:rsidP="004C18AF">
      <w:pPr>
        <w:pStyle w:val="Titre3"/>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Recommandations APF</w:t>
      </w:r>
      <w:r w:rsidR="0025338F">
        <w:rPr>
          <w:rFonts w:ascii="Poppins Light" w:eastAsia="Times New Roman" w:hAnsi="Poppins Light" w:cs="Poppins Light"/>
          <w:lang w:eastAsia="fr-FR"/>
        </w:rPr>
        <w:t xml:space="preserve"> France handicap</w:t>
      </w:r>
    </w:p>
    <w:p w:rsidR="00A26ADB" w:rsidRPr="0025338F" w:rsidRDefault="00A26ADB" w:rsidP="004C18AF">
      <w:pPr>
        <w:pBdr>
          <w:top w:val="single" w:sz="4" w:space="1" w:color="auto"/>
          <w:left w:val="single" w:sz="4" w:space="4" w:color="auto"/>
          <w:bottom w:val="single" w:sz="4" w:space="1" w:color="auto"/>
          <w:right w:val="single" w:sz="4" w:space="4" w:color="auto"/>
        </w:pBdr>
        <w:shd w:val="pct5" w:color="auto" w:fill="auto"/>
        <w:tabs>
          <w:tab w:val="left" w:pos="284"/>
        </w:tabs>
        <w:autoSpaceDE w:val="0"/>
        <w:autoSpaceDN w:val="0"/>
        <w:adjustRightInd w:val="0"/>
        <w:spacing w:after="0" w:line="240" w:lineRule="auto"/>
        <w:contextualSpacing/>
        <w:outlineLvl w:val="0"/>
        <w:rPr>
          <w:rFonts w:ascii="Poppins Light" w:eastAsia="Times New Roman" w:hAnsi="Poppins Light" w:cs="Poppins Light"/>
          <w:lang w:eastAsia="fr-FR"/>
        </w:rPr>
      </w:pPr>
      <w:r w:rsidRPr="0025338F">
        <w:rPr>
          <w:rFonts w:ascii="Poppins Light" w:eastAsia="Times New Roman" w:hAnsi="Poppins Light" w:cs="Poppins Light"/>
          <w:lang w:eastAsia="fr-FR"/>
        </w:rPr>
        <w:t>L</w:t>
      </w:r>
      <w:r w:rsidR="001C1F7B" w:rsidRPr="0025338F">
        <w:rPr>
          <w:rFonts w:ascii="Poppins Light" w:eastAsia="Times New Roman" w:hAnsi="Poppins Light" w:cs="Poppins Light"/>
          <w:lang w:eastAsia="fr-FR"/>
        </w:rPr>
        <w:t xml:space="preserve">e </w:t>
      </w:r>
      <w:proofErr w:type="spellStart"/>
      <w:r w:rsidR="001C1F7B" w:rsidRPr="0025338F">
        <w:rPr>
          <w:rFonts w:ascii="Poppins Light" w:eastAsia="Times New Roman" w:hAnsi="Poppins Light" w:cs="Poppins Light"/>
          <w:lang w:eastAsia="fr-FR"/>
        </w:rPr>
        <w:t>turn</w:t>
      </w:r>
      <w:proofErr w:type="spellEnd"/>
      <w:r w:rsidR="001C1F7B" w:rsidRPr="0025338F">
        <w:rPr>
          <w:rFonts w:ascii="Poppins Light" w:eastAsia="Times New Roman" w:hAnsi="Poppins Light" w:cs="Poppins Light"/>
          <w:lang w:eastAsia="fr-FR"/>
        </w:rPr>
        <w:t xml:space="preserve"> over des élus </w:t>
      </w:r>
      <w:r w:rsidR="00B96D36" w:rsidRPr="0025338F">
        <w:rPr>
          <w:rFonts w:ascii="Poppins Light" w:eastAsia="Times New Roman" w:hAnsi="Poppins Light" w:cs="Poppins Light"/>
          <w:lang w:eastAsia="fr-FR"/>
        </w:rPr>
        <w:t xml:space="preserve">en cours de mandat ou l’absentéisme sont des facteurs qui </w:t>
      </w:r>
      <w:r w:rsidR="001C1F7B" w:rsidRPr="0025338F">
        <w:rPr>
          <w:rFonts w:ascii="Poppins Light" w:eastAsia="Times New Roman" w:hAnsi="Poppins Light" w:cs="Poppins Light"/>
          <w:lang w:eastAsia="fr-FR"/>
        </w:rPr>
        <w:t>fragilise</w:t>
      </w:r>
      <w:r w:rsidR="00B96D36" w:rsidRPr="0025338F">
        <w:rPr>
          <w:rFonts w:ascii="Poppins Light" w:eastAsia="Times New Roman" w:hAnsi="Poppins Light" w:cs="Poppins Light"/>
          <w:lang w:eastAsia="fr-FR"/>
        </w:rPr>
        <w:t>nt l’action du CVS</w:t>
      </w:r>
      <w:r w:rsidR="001C1F7B" w:rsidRPr="0025338F">
        <w:rPr>
          <w:rFonts w:ascii="Poppins Light" w:eastAsia="Times New Roman" w:hAnsi="Poppins Light" w:cs="Poppins Light"/>
          <w:lang w:eastAsia="fr-FR"/>
        </w:rPr>
        <w:t xml:space="preserve">. </w:t>
      </w:r>
    </w:p>
    <w:p w:rsidR="00A26ADB" w:rsidRPr="0025338F" w:rsidRDefault="00B96D36" w:rsidP="004C18AF">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contextualSpacing/>
        <w:outlineLvl w:val="0"/>
        <w:rPr>
          <w:rFonts w:ascii="Poppins Light" w:eastAsia="Times New Roman" w:hAnsi="Poppins Light" w:cs="Poppins Light"/>
          <w:lang w:eastAsia="fr-FR"/>
        </w:rPr>
      </w:pPr>
      <w:r w:rsidRPr="0025338F">
        <w:rPr>
          <w:rFonts w:ascii="Poppins Light" w:eastAsia="Times New Roman" w:hAnsi="Poppins Light" w:cs="Poppins Light"/>
          <w:lang w:eastAsia="fr-FR"/>
        </w:rPr>
        <w:t>En cas de fin d’accompagnement par la structure, soumettre la possibilité au CVS que les élus puisse poursuivre leur mandat entamé et formaliser cette possibilité dans le présent règlement intérieur.</w:t>
      </w:r>
    </w:p>
    <w:p w:rsidR="00A26ADB" w:rsidRPr="0025338F" w:rsidRDefault="00A26ADB" w:rsidP="004C18AF">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contextualSpacing/>
        <w:outlineLvl w:val="0"/>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En cas d’absences répétées et non </w:t>
      </w:r>
      <w:r w:rsidR="004C18AF" w:rsidRPr="0025338F">
        <w:rPr>
          <w:rFonts w:ascii="Poppins Light" w:eastAsia="Times New Roman" w:hAnsi="Poppins Light" w:cs="Poppins Light"/>
          <w:lang w:eastAsia="fr-FR"/>
        </w:rPr>
        <w:t xml:space="preserve">excusées d’un élu au CVS, il est </w:t>
      </w:r>
      <w:r w:rsidRPr="0025338F">
        <w:rPr>
          <w:rFonts w:ascii="Poppins Light" w:eastAsia="Times New Roman" w:hAnsi="Poppins Light" w:cs="Poppins Light"/>
          <w:lang w:eastAsia="fr-FR"/>
        </w:rPr>
        <w:t>recommand</w:t>
      </w:r>
      <w:r w:rsidR="004C18AF" w:rsidRPr="0025338F">
        <w:rPr>
          <w:rFonts w:ascii="Poppins Light" w:eastAsia="Times New Roman" w:hAnsi="Poppins Light" w:cs="Poppins Light"/>
          <w:lang w:eastAsia="fr-FR"/>
        </w:rPr>
        <w:t>é</w:t>
      </w:r>
      <w:r w:rsidRPr="0025338F">
        <w:rPr>
          <w:rFonts w:ascii="Poppins Light" w:eastAsia="Times New Roman" w:hAnsi="Poppins Light" w:cs="Poppins Light"/>
          <w:lang w:eastAsia="fr-FR"/>
        </w:rPr>
        <w:t xml:space="preserve"> que le président du CVS ou à défaut son Vice-Président en recherche les raisons. Sans raison ou motif lié à la santé ou au handicap</w:t>
      </w:r>
      <w:r w:rsidR="004C18AF" w:rsidRPr="0025338F">
        <w:rPr>
          <w:rFonts w:ascii="Poppins Light" w:eastAsia="Times New Roman" w:hAnsi="Poppins Light" w:cs="Poppins Light"/>
          <w:lang w:eastAsia="fr-FR"/>
        </w:rPr>
        <w:t>,</w:t>
      </w:r>
      <w:r w:rsidRPr="0025338F">
        <w:rPr>
          <w:rFonts w:ascii="Poppins Light" w:eastAsia="Times New Roman" w:hAnsi="Poppins Light" w:cs="Poppins Light"/>
          <w:lang w:eastAsia="fr-FR"/>
        </w:rPr>
        <w:t xml:space="preserve"> recommande</w:t>
      </w:r>
      <w:r w:rsidR="004C18AF" w:rsidRPr="0025338F">
        <w:rPr>
          <w:rFonts w:ascii="Poppins Light" w:eastAsia="Times New Roman" w:hAnsi="Poppins Light" w:cs="Poppins Light"/>
          <w:lang w:eastAsia="fr-FR"/>
        </w:rPr>
        <w:t>r</w:t>
      </w:r>
      <w:r w:rsidRPr="0025338F">
        <w:rPr>
          <w:rFonts w:ascii="Poppins Light" w:eastAsia="Times New Roman" w:hAnsi="Poppins Light" w:cs="Poppins Light"/>
          <w:lang w:eastAsia="fr-FR"/>
        </w:rPr>
        <w:t xml:space="preserve"> que la perte de qualité d’élu du CVS puisse être abordé</w:t>
      </w:r>
      <w:r w:rsidR="004C18AF" w:rsidRPr="0025338F">
        <w:rPr>
          <w:rFonts w:ascii="Poppins Light" w:eastAsia="Times New Roman" w:hAnsi="Poppins Light" w:cs="Poppins Light"/>
          <w:lang w:eastAsia="fr-FR"/>
        </w:rPr>
        <w:t>e</w:t>
      </w:r>
      <w:r w:rsidRPr="0025338F">
        <w:rPr>
          <w:rFonts w:ascii="Poppins Light" w:eastAsia="Times New Roman" w:hAnsi="Poppins Light" w:cs="Poppins Light"/>
          <w:lang w:eastAsia="fr-FR"/>
        </w:rPr>
        <w:t xml:space="preserve"> et validé</w:t>
      </w:r>
      <w:r w:rsidR="004C18AF" w:rsidRPr="0025338F">
        <w:rPr>
          <w:rFonts w:ascii="Poppins Light" w:eastAsia="Times New Roman" w:hAnsi="Poppins Light" w:cs="Poppins Light"/>
          <w:lang w:eastAsia="fr-FR"/>
        </w:rPr>
        <w:t>e</w:t>
      </w:r>
      <w:r w:rsidRPr="0025338F">
        <w:rPr>
          <w:rFonts w:ascii="Poppins Light" w:eastAsia="Times New Roman" w:hAnsi="Poppins Light" w:cs="Poppins Light"/>
          <w:lang w:eastAsia="fr-FR"/>
        </w:rPr>
        <w:t xml:space="preserve"> à la majorité des votants.</w:t>
      </w:r>
    </w:p>
    <w:p w:rsidR="00A26ADB" w:rsidRPr="0025338F" w:rsidRDefault="004C18AF" w:rsidP="004C18AF">
      <w:pPr>
        <w:pBdr>
          <w:top w:val="single" w:sz="4" w:space="1" w:color="auto"/>
          <w:left w:val="single" w:sz="4" w:space="4" w:color="auto"/>
          <w:bottom w:val="single" w:sz="4" w:space="1" w:color="auto"/>
          <w:right w:val="single" w:sz="4" w:space="4" w:color="auto"/>
        </w:pBdr>
        <w:shd w:val="pct5" w:color="auto" w:fill="auto"/>
        <w:autoSpaceDE w:val="0"/>
        <w:autoSpaceDN w:val="0"/>
        <w:adjustRightInd w:val="0"/>
        <w:spacing w:after="0" w:line="240" w:lineRule="auto"/>
        <w:contextualSpacing/>
        <w:outlineLvl w:val="0"/>
        <w:rPr>
          <w:rFonts w:ascii="Poppins Light" w:eastAsia="Times New Roman" w:hAnsi="Poppins Light" w:cs="Poppins Light"/>
          <w:lang w:eastAsia="fr-FR"/>
        </w:rPr>
      </w:pPr>
      <w:r w:rsidRPr="0025338F">
        <w:rPr>
          <w:rFonts w:ascii="Poppins Light" w:eastAsia="Times New Roman" w:hAnsi="Poppins Light" w:cs="Poppins Light"/>
          <w:lang w:eastAsia="fr-FR"/>
        </w:rPr>
        <w:t>En cas d</w:t>
      </w:r>
      <w:r w:rsidR="00A26ADB" w:rsidRPr="0025338F">
        <w:rPr>
          <w:rFonts w:ascii="Poppins Light" w:eastAsia="Times New Roman" w:hAnsi="Poppins Light" w:cs="Poppins Light"/>
          <w:lang w:eastAsia="fr-FR"/>
        </w:rPr>
        <w:t xml:space="preserve">’absence prolongée </w:t>
      </w:r>
      <w:r w:rsidRPr="0025338F">
        <w:rPr>
          <w:rFonts w:ascii="Poppins Light" w:eastAsia="Times New Roman" w:hAnsi="Poppins Light" w:cs="Poppins Light"/>
          <w:lang w:eastAsia="fr-FR"/>
        </w:rPr>
        <w:t>du</w:t>
      </w:r>
      <w:r w:rsidR="00A26ADB" w:rsidRPr="0025338F">
        <w:rPr>
          <w:rFonts w:ascii="Poppins Light" w:eastAsia="Times New Roman" w:hAnsi="Poppins Light" w:cs="Poppins Light"/>
          <w:lang w:eastAsia="fr-FR"/>
        </w:rPr>
        <w:t xml:space="preserve"> Président</w:t>
      </w:r>
      <w:r w:rsidRPr="0025338F">
        <w:rPr>
          <w:rFonts w:ascii="Poppins Light" w:eastAsia="Times New Roman" w:hAnsi="Poppins Light" w:cs="Poppins Light"/>
          <w:lang w:eastAsia="fr-FR"/>
        </w:rPr>
        <w:t xml:space="preserve"> (santé,…)</w:t>
      </w:r>
      <w:r w:rsidR="00A26ADB" w:rsidRPr="0025338F">
        <w:rPr>
          <w:rFonts w:ascii="Poppins Light" w:eastAsia="Times New Roman" w:hAnsi="Poppins Light" w:cs="Poppins Light"/>
          <w:lang w:eastAsia="fr-FR"/>
        </w:rPr>
        <w:t xml:space="preserve">, </w:t>
      </w:r>
      <w:r w:rsidRPr="0025338F">
        <w:rPr>
          <w:rFonts w:ascii="Poppins Light" w:eastAsia="Times New Roman" w:hAnsi="Poppins Light" w:cs="Poppins Light"/>
          <w:lang w:eastAsia="fr-FR"/>
        </w:rPr>
        <w:t>en l’absence de</w:t>
      </w:r>
      <w:r w:rsidR="00A26ADB" w:rsidRPr="0025338F">
        <w:rPr>
          <w:rFonts w:ascii="Poppins Light" w:eastAsia="Times New Roman" w:hAnsi="Poppins Light" w:cs="Poppins Light"/>
          <w:lang w:eastAsia="fr-FR"/>
        </w:rPr>
        <w:t xml:space="preserve"> Vice-Président, le CVS poursuit son activité en désignant en début réunion un président de séance. </w:t>
      </w:r>
    </w:p>
    <w:p w:rsidR="00A26ADB" w:rsidRPr="0025338F" w:rsidRDefault="00A26ADB" w:rsidP="00A26ADB">
      <w:pPr>
        <w:autoSpaceDE w:val="0"/>
        <w:autoSpaceDN w:val="0"/>
        <w:adjustRightInd w:val="0"/>
        <w:spacing w:after="0" w:line="240" w:lineRule="auto"/>
        <w:outlineLvl w:val="0"/>
        <w:rPr>
          <w:rFonts w:ascii="Poppins Light" w:eastAsia="Times New Roman" w:hAnsi="Poppins Light" w:cs="Poppins Light"/>
          <w:lang w:eastAsia="fr-FR"/>
        </w:rPr>
      </w:pPr>
    </w:p>
    <w:p w:rsidR="00A26ADB" w:rsidRPr="0025338F" w:rsidRDefault="00A26ADB" w:rsidP="00A26ADB">
      <w:pPr>
        <w:pBdr>
          <w:left w:val="single" w:sz="4" w:space="4" w:color="EC7406"/>
          <w:bottom w:val="single" w:sz="4" w:space="1" w:color="EC7406"/>
        </w:pBdr>
        <w:spacing w:after="240" w:line="240" w:lineRule="auto"/>
        <w:jc w:val="both"/>
        <w:rPr>
          <w:rFonts w:ascii="Poppins Light" w:hAnsi="Poppins Light" w:cs="Poppins Light"/>
          <w:b/>
          <w:color w:val="365F91"/>
        </w:rPr>
      </w:pPr>
      <w:r w:rsidRPr="0025338F">
        <w:rPr>
          <w:rFonts w:ascii="Poppins Light" w:hAnsi="Poppins Light" w:cs="Poppins Light"/>
          <w:b/>
          <w:color w:val="365F91"/>
        </w:rPr>
        <w:t>6. A</w:t>
      </w:r>
      <w:r w:rsidR="0025338F" w:rsidRPr="0025338F">
        <w:rPr>
          <w:rFonts w:ascii="Poppins Light" w:hAnsi="Poppins Light" w:cs="Poppins Light"/>
          <w:b/>
          <w:color w:val="365F91"/>
        </w:rPr>
        <w:t xml:space="preserve">ssistance et soutien aux </w:t>
      </w:r>
      <w:r w:rsidR="0025338F">
        <w:rPr>
          <w:rFonts w:ascii="Poppins Light" w:hAnsi="Poppins Light" w:cs="Poppins Light"/>
          <w:b/>
          <w:color w:val="365F91"/>
        </w:rPr>
        <w:t>é</w:t>
      </w:r>
      <w:r w:rsidR="0025338F" w:rsidRPr="0025338F">
        <w:rPr>
          <w:rFonts w:ascii="Poppins Light" w:hAnsi="Poppins Light" w:cs="Poppins Light"/>
          <w:b/>
          <w:color w:val="365F91"/>
        </w:rPr>
        <w:t xml:space="preserve">lus </w:t>
      </w:r>
    </w:p>
    <w:p w:rsidR="00A26ADB" w:rsidRPr="0025338F" w:rsidRDefault="00A26ADB" w:rsidP="0084566A">
      <w:pPr>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Le directeur veille à faciliter le mandat des élus du CVS et peut</w:t>
      </w:r>
      <w:r w:rsidR="0084566A" w:rsidRPr="0025338F">
        <w:rPr>
          <w:rFonts w:ascii="Poppins Light" w:eastAsia="Times New Roman" w:hAnsi="Poppins Light" w:cs="Poppins Light"/>
          <w:lang w:eastAsia="fr-FR"/>
        </w:rPr>
        <w:t xml:space="preserve"> proposer une aide en termes de </w:t>
      </w:r>
      <w:r w:rsidRPr="0025338F">
        <w:rPr>
          <w:rFonts w:ascii="Poppins Light" w:eastAsia="Times New Roman" w:hAnsi="Poppins Light" w:cs="Poppins Light"/>
          <w:lang w:eastAsia="fr-FR"/>
        </w:rPr>
        <w:t>formation/sensibilisation pour</w:t>
      </w:r>
      <w:r w:rsidR="0084566A" w:rsidRPr="0025338F">
        <w:rPr>
          <w:rFonts w:ascii="Poppins Light" w:eastAsia="Times New Roman" w:hAnsi="Poppins Light" w:cs="Poppins Light"/>
          <w:lang w:eastAsia="fr-FR"/>
        </w:rPr>
        <w:t xml:space="preserve"> </w:t>
      </w:r>
      <w:r w:rsidRPr="0025338F">
        <w:rPr>
          <w:rFonts w:ascii="Poppins Light" w:eastAsia="Times New Roman" w:hAnsi="Poppins Light" w:cs="Poppins Light"/>
          <w:lang w:eastAsia="fr-FR"/>
        </w:rPr>
        <w:t>l’appropriation des missions du CVS</w:t>
      </w:r>
      <w:r w:rsidR="0084566A" w:rsidRPr="0025338F">
        <w:rPr>
          <w:rFonts w:ascii="Poppins Light" w:eastAsia="Times New Roman" w:hAnsi="Poppins Light" w:cs="Poppins Light"/>
          <w:lang w:eastAsia="fr-FR"/>
        </w:rPr>
        <w:t xml:space="preserve">, </w:t>
      </w:r>
      <w:r w:rsidRPr="0025338F">
        <w:rPr>
          <w:rFonts w:ascii="Poppins Light" w:eastAsia="Times New Roman" w:hAnsi="Poppins Light" w:cs="Poppins Light"/>
          <w:lang w:eastAsia="fr-FR"/>
        </w:rPr>
        <w:t>l’animation, la prise de parole en public</w:t>
      </w:r>
      <w:r w:rsidR="0084566A" w:rsidRPr="0025338F">
        <w:rPr>
          <w:rFonts w:ascii="Poppins Light" w:eastAsia="Times New Roman" w:hAnsi="Poppins Light" w:cs="Poppins Light"/>
          <w:lang w:eastAsia="fr-FR"/>
        </w:rPr>
        <w:t>.</w:t>
      </w:r>
      <w:bookmarkStart w:id="0" w:name="_GoBack"/>
      <w:bookmarkEnd w:id="0"/>
    </w:p>
    <w:p w:rsidR="00A26ADB" w:rsidRPr="0025338F" w:rsidRDefault="00A26ADB" w:rsidP="0084566A">
      <w:pPr>
        <w:autoSpaceDE w:val="0"/>
        <w:autoSpaceDN w:val="0"/>
        <w:adjustRightInd w:val="0"/>
        <w:spacing w:after="0" w:line="240" w:lineRule="auto"/>
        <w:contextualSpacing/>
        <w:rPr>
          <w:rFonts w:ascii="Poppins Light" w:eastAsia="Times New Roman" w:hAnsi="Poppins Light" w:cs="Poppins Light"/>
          <w:lang w:eastAsia="fr-FR"/>
        </w:rPr>
      </w:pPr>
      <w:r w:rsidRPr="0025338F">
        <w:rPr>
          <w:rFonts w:ascii="Poppins Light" w:eastAsia="Times New Roman" w:hAnsi="Poppins Light" w:cs="Poppins Light"/>
          <w:lang w:eastAsia="fr-FR"/>
        </w:rPr>
        <w:t>Durant le mandat, le d</w:t>
      </w:r>
      <w:r w:rsidR="0084566A" w:rsidRPr="0025338F">
        <w:rPr>
          <w:rFonts w:ascii="Poppins Light" w:eastAsia="Times New Roman" w:hAnsi="Poppins Light" w:cs="Poppins Light"/>
          <w:lang w:eastAsia="fr-FR"/>
        </w:rPr>
        <w:t>irecteur peut proposer une aide à</w:t>
      </w:r>
      <w:r w:rsidRPr="0025338F">
        <w:rPr>
          <w:rFonts w:ascii="Poppins Light" w:eastAsia="Times New Roman" w:hAnsi="Poppins Light" w:cs="Poppins Light"/>
          <w:lang w:eastAsia="fr-FR"/>
        </w:rPr>
        <w:t xml:space="preserve"> la communication et à la compréhension</w:t>
      </w:r>
      <w:r w:rsidR="0084566A" w:rsidRPr="0025338F">
        <w:rPr>
          <w:rFonts w:ascii="Poppins Light" w:eastAsia="Times New Roman" w:hAnsi="Poppins Light" w:cs="Poppins Light"/>
          <w:lang w:eastAsia="fr-FR"/>
        </w:rPr>
        <w:t xml:space="preserve"> (D311-</w:t>
      </w:r>
      <w:r w:rsidR="00744968" w:rsidRPr="0025338F">
        <w:rPr>
          <w:rFonts w:ascii="Poppins Light" w:eastAsia="Times New Roman" w:hAnsi="Poppins Light" w:cs="Poppins Light"/>
          <w:lang w:eastAsia="fr-FR"/>
        </w:rPr>
        <w:t>3</w:t>
      </w:r>
      <w:r w:rsidR="0084566A" w:rsidRPr="0025338F">
        <w:rPr>
          <w:rFonts w:ascii="Poppins Light" w:eastAsia="Times New Roman" w:hAnsi="Poppins Light" w:cs="Poppins Light"/>
          <w:lang w:eastAsia="fr-FR"/>
        </w:rPr>
        <w:t>2), à</w:t>
      </w:r>
      <w:r w:rsidRPr="0025338F">
        <w:rPr>
          <w:rFonts w:ascii="Poppins Light" w:eastAsia="Times New Roman" w:hAnsi="Poppins Light" w:cs="Poppins Light"/>
          <w:lang w:eastAsia="fr-FR"/>
        </w:rPr>
        <w:t xml:space="preserve"> la rédaction et à la diffusion des comptes rendus,</w:t>
      </w:r>
      <w:r w:rsidR="0084566A" w:rsidRPr="0025338F">
        <w:rPr>
          <w:rFonts w:ascii="Poppins Light" w:eastAsia="Times New Roman" w:hAnsi="Poppins Light" w:cs="Poppins Light"/>
          <w:lang w:eastAsia="fr-FR"/>
        </w:rPr>
        <w:t xml:space="preserve"> à</w:t>
      </w:r>
      <w:r w:rsidRPr="0025338F">
        <w:rPr>
          <w:rFonts w:ascii="Poppins Light" w:eastAsia="Times New Roman" w:hAnsi="Poppins Light" w:cs="Poppins Light"/>
          <w:lang w:eastAsia="fr-FR"/>
        </w:rPr>
        <w:t xml:space="preserve"> la logistique, à l’accompagnement et au transport.</w:t>
      </w:r>
    </w:p>
    <w:p w:rsidR="00A26ADB" w:rsidRPr="0025338F" w:rsidRDefault="00A26ADB" w:rsidP="00A26ADB">
      <w:pPr>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lastRenderedPageBreak/>
        <w:t>Concernant les structures où les élus du CVS ne côtoient pas les personnes qu’elles représentent (CVS à domicile ou CVS avec familles), le directeur facilite le lien entre représentants et bénéficiaires.</w:t>
      </w:r>
    </w:p>
    <w:p w:rsidR="00A26ADB" w:rsidRPr="0025338F" w:rsidRDefault="00A26ADB" w:rsidP="00A26ADB">
      <w:pPr>
        <w:autoSpaceDE w:val="0"/>
        <w:autoSpaceDN w:val="0"/>
        <w:adjustRightInd w:val="0"/>
        <w:spacing w:after="0" w:line="240" w:lineRule="auto"/>
        <w:rPr>
          <w:rFonts w:ascii="Poppins Light" w:hAnsi="Poppins Light" w:cs="Poppins Light"/>
          <w:b/>
          <w:u w:val="single"/>
        </w:rPr>
      </w:pPr>
    </w:p>
    <w:p w:rsidR="00A26ADB" w:rsidRPr="0025338F" w:rsidRDefault="00A26ADB" w:rsidP="00A26ADB">
      <w:pPr>
        <w:pBdr>
          <w:left w:val="single" w:sz="4" w:space="4" w:color="EC7406"/>
          <w:bottom w:val="single" w:sz="4" w:space="1" w:color="EC7406"/>
        </w:pBdr>
        <w:spacing w:after="240" w:line="240" w:lineRule="auto"/>
        <w:jc w:val="both"/>
        <w:rPr>
          <w:rFonts w:ascii="Poppins Light" w:hAnsi="Poppins Light" w:cs="Poppins Light"/>
          <w:b/>
          <w:color w:val="365F91"/>
        </w:rPr>
      </w:pPr>
      <w:r w:rsidRPr="0025338F">
        <w:rPr>
          <w:rFonts w:ascii="Poppins Light" w:hAnsi="Poppins Light" w:cs="Poppins Light"/>
          <w:b/>
          <w:color w:val="365F91"/>
        </w:rPr>
        <w:t xml:space="preserve">7. ADOPTION DU REGLEMENT INTERIEUR </w:t>
      </w:r>
    </w:p>
    <w:p w:rsidR="00A26ADB" w:rsidRPr="0025338F" w:rsidRDefault="00A26ADB" w:rsidP="00A26ADB">
      <w:pPr>
        <w:autoSpaceDE w:val="0"/>
        <w:autoSpaceDN w:val="0"/>
        <w:adjustRightInd w:val="0"/>
        <w:spacing w:after="0" w:line="240" w:lineRule="auto"/>
        <w:rPr>
          <w:rFonts w:ascii="Poppins Light" w:eastAsia="Times New Roman" w:hAnsi="Poppins Light" w:cs="Poppins Light"/>
          <w:lang w:eastAsia="fr-FR"/>
        </w:rPr>
      </w:pPr>
      <w:r w:rsidRPr="0025338F">
        <w:rPr>
          <w:rFonts w:ascii="Poppins Light" w:eastAsia="Times New Roman" w:hAnsi="Poppins Light" w:cs="Poppins Light"/>
          <w:lang w:eastAsia="fr-FR"/>
        </w:rPr>
        <w:t xml:space="preserve">Le présent règlement intérieur a été adopté par le Conseil de la vie sociale lors de sa réunion du </w:t>
      </w:r>
      <w:r w:rsidRPr="0025338F">
        <w:rPr>
          <w:rFonts w:ascii="Poppins Light" w:eastAsia="Times New Roman" w:hAnsi="Poppins Light" w:cs="Poppins Light"/>
          <w:highlight w:val="yellow"/>
          <w:lang w:eastAsia="fr-FR"/>
        </w:rPr>
        <w:t>XX/XX/XXXX.</w:t>
      </w:r>
      <w:r w:rsidRPr="0025338F">
        <w:rPr>
          <w:rFonts w:ascii="Poppins Light" w:eastAsia="Times New Roman" w:hAnsi="Poppins Light" w:cs="Poppins Light"/>
          <w:lang w:eastAsia="fr-FR"/>
        </w:rPr>
        <w:t xml:space="preserve"> </w:t>
      </w:r>
      <w:r w:rsidRPr="0025338F">
        <w:rPr>
          <w:rFonts w:ascii="Poppins Light" w:eastAsia="Times New Roman" w:hAnsi="Poppins Light" w:cs="Poppins Light"/>
          <w:lang w:eastAsia="fr-FR"/>
        </w:rPr>
        <w:tab/>
      </w:r>
      <w:r w:rsidRPr="0025338F">
        <w:rPr>
          <w:rFonts w:ascii="Poppins Light" w:eastAsia="Times New Roman" w:hAnsi="Poppins Light" w:cs="Poppins Light"/>
          <w:lang w:eastAsia="fr-FR"/>
        </w:rPr>
        <w:tab/>
      </w:r>
      <w:r w:rsidRPr="0025338F">
        <w:rPr>
          <w:rFonts w:ascii="Poppins Light" w:eastAsia="Times New Roman" w:hAnsi="Poppins Light" w:cs="Poppins Light"/>
          <w:lang w:eastAsia="fr-FR"/>
        </w:rPr>
        <w:tab/>
      </w:r>
    </w:p>
    <w:p w:rsidR="00A26ADB" w:rsidRPr="0025338F" w:rsidRDefault="00A26ADB" w:rsidP="00A26ADB">
      <w:pPr>
        <w:autoSpaceDE w:val="0"/>
        <w:autoSpaceDN w:val="0"/>
        <w:adjustRightInd w:val="0"/>
        <w:spacing w:after="0" w:line="240" w:lineRule="auto"/>
        <w:rPr>
          <w:rFonts w:ascii="Poppins Light" w:eastAsia="Times New Roman" w:hAnsi="Poppins Light" w:cs="Poppins Light"/>
          <w:lang w:eastAsia="fr-FR"/>
        </w:rPr>
      </w:pPr>
    </w:p>
    <w:p w:rsidR="00A26ADB" w:rsidRPr="0025338F" w:rsidRDefault="00A26ADB" w:rsidP="00A26ADB">
      <w:pPr>
        <w:autoSpaceDE w:val="0"/>
        <w:autoSpaceDN w:val="0"/>
        <w:adjustRightInd w:val="0"/>
        <w:spacing w:after="0" w:line="240" w:lineRule="auto"/>
        <w:ind w:left="5664"/>
        <w:rPr>
          <w:rFonts w:ascii="Poppins Light" w:eastAsia="Times New Roman" w:hAnsi="Poppins Light" w:cs="Poppins Light"/>
          <w:lang w:eastAsia="fr-FR"/>
        </w:rPr>
      </w:pPr>
      <w:r w:rsidRPr="0025338F">
        <w:rPr>
          <w:rFonts w:ascii="Poppins Light" w:eastAsia="Times New Roman" w:hAnsi="Poppins Light" w:cs="Poppins Light"/>
          <w:highlight w:val="yellow"/>
          <w:lang w:eastAsia="fr-FR"/>
        </w:rPr>
        <w:t>Nom, prénom</w:t>
      </w:r>
    </w:p>
    <w:p w:rsidR="00A26ADB" w:rsidRPr="0025338F" w:rsidRDefault="00A26ADB" w:rsidP="00A26ADB">
      <w:pPr>
        <w:autoSpaceDE w:val="0"/>
        <w:autoSpaceDN w:val="0"/>
        <w:adjustRightInd w:val="0"/>
        <w:spacing w:after="0" w:line="240" w:lineRule="auto"/>
        <w:ind w:left="5664"/>
        <w:rPr>
          <w:rFonts w:ascii="Poppins Light" w:eastAsia="Times New Roman" w:hAnsi="Poppins Light" w:cs="Poppins Light"/>
          <w:lang w:eastAsia="fr-FR"/>
        </w:rPr>
      </w:pPr>
      <w:r w:rsidRPr="0025338F">
        <w:rPr>
          <w:rFonts w:ascii="Poppins Light" w:eastAsia="Times New Roman" w:hAnsi="Poppins Light" w:cs="Poppins Light"/>
          <w:lang w:eastAsia="fr-FR"/>
        </w:rPr>
        <w:t>Président du CVS</w:t>
      </w:r>
    </w:p>
    <w:p w:rsidR="00A26ADB" w:rsidRPr="0025338F" w:rsidRDefault="00A26ADB" w:rsidP="00A26ADB">
      <w:pPr>
        <w:autoSpaceDE w:val="0"/>
        <w:autoSpaceDN w:val="0"/>
        <w:adjustRightInd w:val="0"/>
        <w:spacing w:after="0" w:line="240" w:lineRule="auto"/>
        <w:ind w:left="5664"/>
        <w:rPr>
          <w:rFonts w:ascii="Poppins Light" w:eastAsia="Times New Roman" w:hAnsi="Poppins Light" w:cs="Poppins Light"/>
          <w:lang w:eastAsia="fr-FR"/>
        </w:rPr>
      </w:pPr>
      <w:r w:rsidRPr="0025338F">
        <w:rPr>
          <w:rFonts w:ascii="Poppins Light" w:eastAsia="Times New Roman" w:hAnsi="Poppins Light" w:cs="Poppins Light"/>
          <w:highlight w:val="yellow"/>
          <w:lang w:eastAsia="fr-FR"/>
        </w:rPr>
        <w:t>Identité de la structure</w:t>
      </w:r>
    </w:p>
    <w:p w:rsidR="001A3065" w:rsidRPr="0025338F" w:rsidRDefault="001A3065" w:rsidP="00641C23">
      <w:pPr>
        <w:rPr>
          <w:rFonts w:ascii="Poppins Light" w:hAnsi="Poppins Light" w:cs="Poppins Light"/>
        </w:rPr>
      </w:pPr>
    </w:p>
    <w:sectPr w:rsidR="001A3065" w:rsidRPr="0025338F" w:rsidSect="0025338F">
      <w:headerReference w:type="default" r:id="rId9"/>
      <w:footerReference w:type="default" r:id="rId10"/>
      <w:pgSz w:w="11906" w:h="16838"/>
      <w:pgMar w:top="2104" w:right="851" w:bottom="1134" w:left="851"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8F" w:rsidRDefault="00010B8F" w:rsidP="00BF6D4B">
      <w:pPr>
        <w:spacing w:after="0" w:line="240" w:lineRule="auto"/>
      </w:pPr>
      <w:r>
        <w:separator/>
      </w:r>
    </w:p>
  </w:endnote>
  <w:endnote w:type="continuationSeparator" w:id="0">
    <w:p w:rsidR="00010B8F" w:rsidRDefault="00010B8F" w:rsidP="00BF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ppins Light">
    <w:panose1 w:val="02000000000000000000"/>
    <w:charset w:val="00"/>
    <w:family w:val="auto"/>
    <w:pitch w:val="variable"/>
    <w:sig w:usb0="00008007" w:usb1="00000000" w:usb2="00000000" w:usb3="00000000" w:csb0="00000093" w:csb1="00000000"/>
  </w:font>
  <w:font w:name="Raleway">
    <w:panose1 w:val="020B0003030101060003"/>
    <w:charset w:val="00"/>
    <w:family w:val="swiss"/>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220533"/>
      <w:docPartObj>
        <w:docPartGallery w:val="Page Numbers (Bottom of Page)"/>
        <w:docPartUnique/>
      </w:docPartObj>
    </w:sdtPr>
    <w:sdtEndPr/>
    <w:sdtContent>
      <w:sdt>
        <w:sdtPr>
          <w:id w:val="27079293"/>
          <w:docPartObj>
            <w:docPartGallery w:val="Page Numbers (Top of Page)"/>
            <w:docPartUnique/>
          </w:docPartObj>
        </w:sdtPr>
        <w:sdtEndPr/>
        <w:sdtContent>
          <w:p w:rsidR="00134609" w:rsidRDefault="0013460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25338F">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5338F">
              <w:rPr>
                <w:b/>
                <w:bCs/>
                <w:noProof/>
              </w:rPr>
              <w:t>10</w:t>
            </w:r>
            <w:r>
              <w:rPr>
                <w:b/>
                <w:bCs/>
                <w:sz w:val="24"/>
                <w:szCs w:val="24"/>
              </w:rPr>
              <w:fldChar w:fldCharType="end"/>
            </w:r>
          </w:p>
        </w:sdtContent>
      </w:sdt>
    </w:sdtContent>
  </w:sdt>
  <w:p w:rsidR="00134609" w:rsidRDefault="001346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8F" w:rsidRDefault="00010B8F" w:rsidP="00BF6D4B">
      <w:pPr>
        <w:spacing w:after="0" w:line="240" w:lineRule="auto"/>
      </w:pPr>
      <w:r>
        <w:separator/>
      </w:r>
    </w:p>
  </w:footnote>
  <w:footnote w:type="continuationSeparator" w:id="0">
    <w:p w:rsidR="00010B8F" w:rsidRDefault="00010B8F" w:rsidP="00BF6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09" w:rsidRDefault="00C805C3">
    <w:pPr>
      <w:pStyle w:val="En-tte"/>
    </w:pPr>
    <w:r>
      <w:rPr>
        <w:noProof/>
        <w:lang w:eastAsia="fr-FR"/>
      </w:rPr>
      <w:drawing>
        <wp:inline distT="0" distB="0" distL="0" distR="0" wp14:anchorId="5F294944" wp14:editId="4DECAE43">
          <wp:extent cx="6337005" cy="911510"/>
          <wp:effectExtent l="0" t="0" r="6985"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gnautre APF France handicap bichrom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9344" cy="9118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439"/>
    <w:multiLevelType w:val="hybridMultilevel"/>
    <w:tmpl w:val="F574E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02236"/>
    <w:multiLevelType w:val="hybridMultilevel"/>
    <w:tmpl w:val="56AED19E"/>
    <w:lvl w:ilvl="0" w:tplc="BC28ED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FE2755"/>
    <w:multiLevelType w:val="hybridMultilevel"/>
    <w:tmpl w:val="A47A50FC"/>
    <w:lvl w:ilvl="0" w:tplc="040C0001">
      <w:start w:val="1"/>
      <w:numFmt w:val="bullet"/>
      <w:lvlText w:val=""/>
      <w:lvlJc w:val="left"/>
      <w:pPr>
        <w:ind w:left="360" w:hanging="360"/>
      </w:pPr>
      <w:rPr>
        <w:rFonts w:ascii="Symbol" w:hAnsi="Symbol" w:hint="default"/>
      </w:rPr>
    </w:lvl>
    <w:lvl w:ilvl="1" w:tplc="E1808860">
      <w:numFmt w:val="bullet"/>
      <w:lvlText w:val="-"/>
      <w:lvlJc w:val="left"/>
      <w:pPr>
        <w:ind w:left="1080" w:hanging="360"/>
      </w:pPr>
      <w:rPr>
        <w:rFonts w:ascii="Arial" w:eastAsia="Calibri" w:hAnsi="Arial" w:cs="Arial" w:hint="default"/>
        <w:b/>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2E509A6"/>
    <w:multiLevelType w:val="hybridMultilevel"/>
    <w:tmpl w:val="39AA8B5E"/>
    <w:lvl w:ilvl="0" w:tplc="8454FA8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A16996"/>
    <w:multiLevelType w:val="hybridMultilevel"/>
    <w:tmpl w:val="B8424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6A18B6"/>
    <w:multiLevelType w:val="hybridMultilevel"/>
    <w:tmpl w:val="177C6D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C575C6D"/>
    <w:multiLevelType w:val="hybridMultilevel"/>
    <w:tmpl w:val="0F7A2A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D092C00"/>
    <w:multiLevelType w:val="hybridMultilevel"/>
    <w:tmpl w:val="2AFAF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175C15"/>
    <w:multiLevelType w:val="hybridMultilevel"/>
    <w:tmpl w:val="B59CB2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8D26A4"/>
    <w:multiLevelType w:val="hybridMultilevel"/>
    <w:tmpl w:val="0480F6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3E2C6F"/>
    <w:multiLevelType w:val="hybridMultilevel"/>
    <w:tmpl w:val="84FC5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4E0319"/>
    <w:multiLevelType w:val="hybridMultilevel"/>
    <w:tmpl w:val="A03CC2F6"/>
    <w:lvl w:ilvl="0" w:tplc="7C3C807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554807"/>
    <w:multiLevelType w:val="hybridMultilevel"/>
    <w:tmpl w:val="E84A1DC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F812A5B"/>
    <w:multiLevelType w:val="hybridMultilevel"/>
    <w:tmpl w:val="5AEA41D4"/>
    <w:lvl w:ilvl="0" w:tplc="F9721FD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69424C"/>
    <w:multiLevelType w:val="hybridMultilevel"/>
    <w:tmpl w:val="4D4E2DF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375539E"/>
    <w:multiLevelType w:val="multilevel"/>
    <w:tmpl w:val="FBC413DE"/>
    <w:lvl w:ilvl="0">
      <w:start w:val="1"/>
      <w:numFmt w:val="decimal"/>
      <w:lvlText w:val="%1."/>
      <w:lvlJc w:val="left"/>
      <w:pPr>
        <w:ind w:left="720" w:hanging="36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nsid w:val="34C47DFF"/>
    <w:multiLevelType w:val="hybridMultilevel"/>
    <w:tmpl w:val="BC7469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F9621F"/>
    <w:multiLevelType w:val="hybridMultilevel"/>
    <w:tmpl w:val="705AC0F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5421F5"/>
    <w:multiLevelType w:val="hybridMultilevel"/>
    <w:tmpl w:val="F5A09E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661229"/>
    <w:multiLevelType w:val="hybridMultilevel"/>
    <w:tmpl w:val="A0EE7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7249F7"/>
    <w:multiLevelType w:val="hybridMultilevel"/>
    <w:tmpl w:val="88967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B03849"/>
    <w:multiLevelType w:val="hybridMultilevel"/>
    <w:tmpl w:val="AFAE53BE"/>
    <w:lvl w:ilvl="0" w:tplc="7C3C807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2A4C44"/>
    <w:multiLevelType w:val="hybridMultilevel"/>
    <w:tmpl w:val="939072DA"/>
    <w:lvl w:ilvl="0" w:tplc="C0B67C1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F061E3"/>
    <w:multiLevelType w:val="hybridMultilevel"/>
    <w:tmpl w:val="11FC74A8"/>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47B526E7"/>
    <w:multiLevelType w:val="hybridMultilevel"/>
    <w:tmpl w:val="35741BA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97710AE"/>
    <w:multiLevelType w:val="multilevel"/>
    <w:tmpl w:val="5BE25B2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1C42D4"/>
    <w:multiLevelType w:val="hybridMultilevel"/>
    <w:tmpl w:val="7B920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914CC3"/>
    <w:multiLevelType w:val="hybridMultilevel"/>
    <w:tmpl w:val="70D4E868"/>
    <w:lvl w:ilvl="0" w:tplc="A81819E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FF3E77"/>
    <w:multiLevelType w:val="hybridMultilevel"/>
    <w:tmpl w:val="207213E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58876D3C"/>
    <w:multiLevelType w:val="hybridMultilevel"/>
    <w:tmpl w:val="AF1089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96719A8"/>
    <w:multiLevelType w:val="hybridMultilevel"/>
    <w:tmpl w:val="6C6851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764234"/>
    <w:multiLevelType w:val="hybridMultilevel"/>
    <w:tmpl w:val="E3A280D6"/>
    <w:lvl w:ilvl="0" w:tplc="CF14ACA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2C0FF9"/>
    <w:multiLevelType w:val="hybridMultilevel"/>
    <w:tmpl w:val="92D6C2FC"/>
    <w:lvl w:ilvl="0" w:tplc="61A6ABC8">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6C2B04"/>
    <w:multiLevelType w:val="hybridMultilevel"/>
    <w:tmpl w:val="DCCC0A10"/>
    <w:lvl w:ilvl="0" w:tplc="B238BC0C">
      <w:start w:val="1"/>
      <w:numFmt w:val="bullet"/>
      <w:pStyle w:val="Losange"/>
      <w:lvlText w:val=""/>
      <w:lvlJc w:val="left"/>
      <w:pPr>
        <w:tabs>
          <w:tab w:val="num" w:pos="720"/>
        </w:tabs>
        <w:ind w:left="720" w:hanging="360"/>
      </w:pPr>
      <w:rPr>
        <w:rFonts w:ascii="Wingdings" w:hAnsi="Wingdings" w:hint="default"/>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6E6C65AE"/>
    <w:multiLevelType w:val="hybridMultilevel"/>
    <w:tmpl w:val="CBD415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0D15F9"/>
    <w:multiLevelType w:val="hybridMultilevel"/>
    <w:tmpl w:val="510228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1C2F7A"/>
    <w:multiLevelType w:val="hybridMultilevel"/>
    <w:tmpl w:val="D35AA1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7C045A5"/>
    <w:multiLevelType w:val="hybridMultilevel"/>
    <w:tmpl w:val="AF04A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A641301"/>
    <w:multiLevelType w:val="hybridMultilevel"/>
    <w:tmpl w:val="A53219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A7C4632"/>
    <w:multiLevelType w:val="hybridMultilevel"/>
    <w:tmpl w:val="680024E6"/>
    <w:lvl w:ilvl="0" w:tplc="F6500EA2">
      <w:start w:val="1"/>
      <w:numFmt w:val="upperLetter"/>
      <w:lvlText w:val="%1-"/>
      <w:lvlJc w:val="left"/>
      <w:pPr>
        <w:ind w:left="720" w:hanging="360"/>
      </w:pPr>
      <w:rPr>
        <w:rFonts w:ascii="Arial Narrow" w:hAnsi="Arial Narrow"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A002EF"/>
    <w:multiLevelType w:val="hybridMultilevel"/>
    <w:tmpl w:val="040C7CDE"/>
    <w:lvl w:ilvl="0" w:tplc="040C0003">
      <w:start w:val="1"/>
      <w:numFmt w:val="bullet"/>
      <w:lvlText w:val="o"/>
      <w:lvlJc w:val="left"/>
      <w:pPr>
        <w:ind w:left="1440" w:hanging="360"/>
      </w:pPr>
      <w:rPr>
        <w:rFonts w:ascii="Courier New" w:hAnsi="Courier New" w:cs="Courier New" w:hint="default"/>
      </w:rPr>
    </w:lvl>
    <w:lvl w:ilvl="1" w:tplc="E1808860">
      <w:numFmt w:val="bullet"/>
      <w:lvlText w:val="-"/>
      <w:lvlJc w:val="left"/>
      <w:pPr>
        <w:ind w:left="2160" w:hanging="360"/>
      </w:pPr>
      <w:rPr>
        <w:rFonts w:ascii="Arial" w:eastAsia="Calibri" w:hAnsi="Arial" w:cs="Arial" w:hint="default"/>
        <w:b/>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3"/>
  </w:num>
  <w:num w:numId="2">
    <w:abstractNumId w:val="21"/>
  </w:num>
  <w:num w:numId="3">
    <w:abstractNumId w:val="37"/>
  </w:num>
  <w:num w:numId="4">
    <w:abstractNumId w:val="22"/>
  </w:num>
  <w:num w:numId="5">
    <w:abstractNumId w:val="17"/>
  </w:num>
  <w:num w:numId="6">
    <w:abstractNumId w:val="8"/>
  </w:num>
  <w:num w:numId="7">
    <w:abstractNumId w:val="38"/>
  </w:num>
  <w:num w:numId="8">
    <w:abstractNumId w:val="30"/>
  </w:num>
  <w:num w:numId="9">
    <w:abstractNumId w:val="11"/>
  </w:num>
  <w:num w:numId="10">
    <w:abstractNumId w:val="18"/>
  </w:num>
  <w:num w:numId="11">
    <w:abstractNumId w:val="25"/>
  </w:num>
  <w:num w:numId="12">
    <w:abstractNumId w:val="5"/>
  </w:num>
  <w:num w:numId="13">
    <w:abstractNumId w:val="31"/>
  </w:num>
  <w:num w:numId="14">
    <w:abstractNumId w:val="15"/>
  </w:num>
  <w:num w:numId="15">
    <w:abstractNumId w:val="3"/>
  </w:num>
  <w:num w:numId="16">
    <w:abstractNumId w:val="0"/>
  </w:num>
  <w:num w:numId="17">
    <w:abstractNumId w:val="20"/>
  </w:num>
  <w:num w:numId="18">
    <w:abstractNumId w:val="10"/>
  </w:num>
  <w:num w:numId="19">
    <w:abstractNumId w:val="28"/>
  </w:num>
  <w:num w:numId="20">
    <w:abstractNumId w:val="40"/>
  </w:num>
  <w:num w:numId="21">
    <w:abstractNumId w:val="36"/>
  </w:num>
  <w:num w:numId="22">
    <w:abstractNumId w:val="2"/>
  </w:num>
  <w:num w:numId="23">
    <w:abstractNumId w:val="6"/>
  </w:num>
  <w:num w:numId="24">
    <w:abstractNumId w:val="35"/>
  </w:num>
  <w:num w:numId="25">
    <w:abstractNumId w:val="23"/>
  </w:num>
  <w:num w:numId="26">
    <w:abstractNumId w:val="26"/>
  </w:num>
  <w:num w:numId="27">
    <w:abstractNumId w:val="7"/>
  </w:num>
  <w:num w:numId="28">
    <w:abstractNumId w:val="12"/>
  </w:num>
  <w:num w:numId="29">
    <w:abstractNumId w:val="14"/>
  </w:num>
  <w:num w:numId="30">
    <w:abstractNumId w:val="4"/>
  </w:num>
  <w:num w:numId="31">
    <w:abstractNumId w:val="29"/>
  </w:num>
  <w:num w:numId="32">
    <w:abstractNumId w:val="13"/>
  </w:num>
  <w:num w:numId="33">
    <w:abstractNumId w:val="27"/>
  </w:num>
  <w:num w:numId="34">
    <w:abstractNumId w:val="39"/>
  </w:num>
  <w:num w:numId="35">
    <w:abstractNumId w:val="34"/>
  </w:num>
  <w:num w:numId="36">
    <w:abstractNumId w:val="9"/>
  </w:num>
  <w:num w:numId="37">
    <w:abstractNumId w:val="16"/>
  </w:num>
  <w:num w:numId="38">
    <w:abstractNumId w:val="18"/>
  </w:num>
  <w:num w:numId="39">
    <w:abstractNumId w:val="24"/>
  </w:num>
  <w:num w:numId="40">
    <w:abstractNumId w:val="1"/>
  </w:num>
  <w:num w:numId="41">
    <w:abstractNumId w:val="32"/>
  </w:num>
  <w:num w:numId="42">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C9"/>
    <w:rsid w:val="0000136F"/>
    <w:rsid w:val="00010B8F"/>
    <w:rsid w:val="00026814"/>
    <w:rsid w:val="00033563"/>
    <w:rsid w:val="00046619"/>
    <w:rsid w:val="000471DA"/>
    <w:rsid w:val="00060BD5"/>
    <w:rsid w:val="00061823"/>
    <w:rsid w:val="00070236"/>
    <w:rsid w:val="00081A3A"/>
    <w:rsid w:val="00093F78"/>
    <w:rsid w:val="000A479C"/>
    <w:rsid w:val="000A71F3"/>
    <w:rsid w:val="000B00F6"/>
    <w:rsid w:val="000B45C4"/>
    <w:rsid w:val="000C0C51"/>
    <w:rsid w:val="000C2476"/>
    <w:rsid w:val="000D132B"/>
    <w:rsid w:val="000D285F"/>
    <w:rsid w:val="000D365A"/>
    <w:rsid w:val="000D55E3"/>
    <w:rsid w:val="000E3FE3"/>
    <w:rsid w:val="000E4512"/>
    <w:rsid w:val="000F2BEC"/>
    <w:rsid w:val="000F2C06"/>
    <w:rsid w:val="0011330C"/>
    <w:rsid w:val="00131F25"/>
    <w:rsid w:val="00134609"/>
    <w:rsid w:val="00142F6C"/>
    <w:rsid w:val="00166308"/>
    <w:rsid w:val="00175634"/>
    <w:rsid w:val="0018337C"/>
    <w:rsid w:val="001A3065"/>
    <w:rsid w:val="001A6FA8"/>
    <w:rsid w:val="001B2ADF"/>
    <w:rsid w:val="001B3877"/>
    <w:rsid w:val="001B38E5"/>
    <w:rsid w:val="001B7C06"/>
    <w:rsid w:val="001C1F7B"/>
    <w:rsid w:val="001D45F4"/>
    <w:rsid w:val="001D5785"/>
    <w:rsid w:val="001D5A67"/>
    <w:rsid w:val="001E40B6"/>
    <w:rsid w:val="001F6DE8"/>
    <w:rsid w:val="002016EA"/>
    <w:rsid w:val="002154FF"/>
    <w:rsid w:val="00215FF8"/>
    <w:rsid w:val="002217C0"/>
    <w:rsid w:val="00230323"/>
    <w:rsid w:val="00233AA7"/>
    <w:rsid w:val="0025338F"/>
    <w:rsid w:val="00262D18"/>
    <w:rsid w:val="00263652"/>
    <w:rsid w:val="002809C9"/>
    <w:rsid w:val="00291584"/>
    <w:rsid w:val="002934BE"/>
    <w:rsid w:val="00294474"/>
    <w:rsid w:val="002A58A4"/>
    <w:rsid w:val="002C34AA"/>
    <w:rsid w:val="002C4153"/>
    <w:rsid w:val="002C68F8"/>
    <w:rsid w:val="002D000C"/>
    <w:rsid w:val="002D1E2E"/>
    <w:rsid w:val="002D7A39"/>
    <w:rsid w:val="002E1FB4"/>
    <w:rsid w:val="002E7930"/>
    <w:rsid w:val="00314FFA"/>
    <w:rsid w:val="003158FA"/>
    <w:rsid w:val="00322FC2"/>
    <w:rsid w:val="00326E06"/>
    <w:rsid w:val="00346338"/>
    <w:rsid w:val="00354C66"/>
    <w:rsid w:val="00355850"/>
    <w:rsid w:val="00367309"/>
    <w:rsid w:val="00370EEC"/>
    <w:rsid w:val="00380E14"/>
    <w:rsid w:val="003866BB"/>
    <w:rsid w:val="00387123"/>
    <w:rsid w:val="00390AC3"/>
    <w:rsid w:val="003A108E"/>
    <w:rsid w:val="003A317F"/>
    <w:rsid w:val="003B1BFC"/>
    <w:rsid w:val="003B1C8D"/>
    <w:rsid w:val="003E44D2"/>
    <w:rsid w:val="003E6135"/>
    <w:rsid w:val="00400BBC"/>
    <w:rsid w:val="0040504A"/>
    <w:rsid w:val="00413BE8"/>
    <w:rsid w:val="0043144C"/>
    <w:rsid w:val="00431B8D"/>
    <w:rsid w:val="00434F31"/>
    <w:rsid w:val="00441F86"/>
    <w:rsid w:val="004471C6"/>
    <w:rsid w:val="004545BC"/>
    <w:rsid w:val="00466CC8"/>
    <w:rsid w:val="00476B69"/>
    <w:rsid w:val="00494CB3"/>
    <w:rsid w:val="004965D9"/>
    <w:rsid w:val="004A0F8C"/>
    <w:rsid w:val="004A448B"/>
    <w:rsid w:val="004B0D89"/>
    <w:rsid w:val="004B29CB"/>
    <w:rsid w:val="004B419A"/>
    <w:rsid w:val="004B5765"/>
    <w:rsid w:val="004C0089"/>
    <w:rsid w:val="004C18AF"/>
    <w:rsid w:val="004D7474"/>
    <w:rsid w:val="004F7644"/>
    <w:rsid w:val="00503472"/>
    <w:rsid w:val="005106FA"/>
    <w:rsid w:val="00512BE6"/>
    <w:rsid w:val="005315FD"/>
    <w:rsid w:val="005316E0"/>
    <w:rsid w:val="0054061E"/>
    <w:rsid w:val="00584E37"/>
    <w:rsid w:val="00595336"/>
    <w:rsid w:val="005A63B4"/>
    <w:rsid w:val="005B5018"/>
    <w:rsid w:val="005B71E8"/>
    <w:rsid w:val="005C38D3"/>
    <w:rsid w:val="005D02BD"/>
    <w:rsid w:val="005D1DFF"/>
    <w:rsid w:val="005D5876"/>
    <w:rsid w:val="005E65E4"/>
    <w:rsid w:val="005F0BD1"/>
    <w:rsid w:val="006001C1"/>
    <w:rsid w:val="006109CD"/>
    <w:rsid w:val="00616B70"/>
    <w:rsid w:val="0062257B"/>
    <w:rsid w:val="00630BDC"/>
    <w:rsid w:val="00632ACC"/>
    <w:rsid w:val="006333B1"/>
    <w:rsid w:val="00640384"/>
    <w:rsid w:val="00640739"/>
    <w:rsid w:val="00641C23"/>
    <w:rsid w:val="006550FC"/>
    <w:rsid w:val="0066010B"/>
    <w:rsid w:val="00662A6D"/>
    <w:rsid w:val="0067289A"/>
    <w:rsid w:val="00675DF9"/>
    <w:rsid w:val="00681541"/>
    <w:rsid w:val="00682589"/>
    <w:rsid w:val="00684A44"/>
    <w:rsid w:val="00684D27"/>
    <w:rsid w:val="006865B0"/>
    <w:rsid w:val="00686DBD"/>
    <w:rsid w:val="006903CB"/>
    <w:rsid w:val="00690ED0"/>
    <w:rsid w:val="00694E7A"/>
    <w:rsid w:val="006A4C1A"/>
    <w:rsid w:val="006A4C25"/>
    <w:rsid w:val="006B19BC"/>
    <w:rsid w:val="006B1E6E"/>
    <w:rsid w:val="006B2557"/>
    <w:rsid w:val="006B2576"/>
    <w:rsid w:val="006B2FFD"/>
    <w:rsid w:val="006B37BC"/>
    <w:rsid w:val="006C3A0E"/>
    <w:rsid w:val="006C6ED2"/>
    <w:rsid w:val="006D2F15"/>
    <w:rsid w:val="006D3889"/>
    <w:rsid w:val="006D4209"/>
    <w:rsid w:val="006D64E4"/>
    <w:rsid w:val="006E11D1"/>
    <w:rsid w:val="006E4AF5"/>
    <w:rsid w:val="006F53BC"/>
    <w:rsid w:val="006F782F"/>
    <w:rsid w:val="00706315"/>
    <w:rsid w:val="00716207"/>
    <w:rsid w:val="00727CD9"/>
    <w:rsid w:val="00744968"/>
    <w:rsid w:val="0075351D"/>
    <w:rsid w:val="00753D2A"/>
    <w:rsid w:val="007576B3"/>
    <w:rsid w:val="0076646B"/>
    <w:rsid w:val="00767320"/>
    <w:rsid w:val="00772B73"/>
    <w:rsid w:val="0077605F"/>
    <w:rsid w:val="007827D7"/>
    <w:rsid w:val="007968A8"/>
    <w:rsid w:val="007A3EC7"/>
    <w:rsid w:val="007C1C6C"/>
    <w:rsid w:val="007C3D68"/>
    <w:rsid w:val="007E070D"/>
    <w:rsid w:val="007E13E7"/>
    <w:rsid w:val="007F3218"/>
    <w:rsid w:val="007F37B8"/>
    <w:rsid w:val="00803797"/>
    <w:rsid w:val="00803E26"/>
    <w:rsid w:val="00806962"/>
    <w:rsid w:val="00814B51"/>
    <w:rsid w:val="00823EB8"/>
    <w:rsid w:val="008317CA"/>
    <w:rsid w:val="00840FDE"/>
    <w:rsid w:val="0084566A"/>
    <w:rsid w:val="0085268E"/>
    <w:rsid w:val="0085429C"/>
    <w:rsid w:val="0085471E"/>
    <w:rsid w:val="008577E0"/>
    <w:rsid w:val="00857A16"/>
    <w:rsid w:val="008638DC"/>
    <w:rsid w:val="00873127"/>
    <w:rsid w:val="00884204"/>
    <w:rsid w:val="00885B52"/>
    <w:rsid w:val="00897855"/>
    <w:rsid w:val="008A1222"/>
    <w:rsid w:val="008A1EDF"/>
    <w:rsid w:val="008A365A"/>
    <w:rsid w:val="008C4183"/>
    <w:rsid w:val="008D46A3"/>
    <w:rsid w:val="008D5846"/>
    <w:rsid w:val="008F49AB"/>
    <w:rsid w:val="008F62CA"/>
    <w:rsid w:val="00902EF2"/>
    <w:rsid w:val="009042AB"/>
    <w:rsid w:val="00937C13"/>
    <w:rsid w:val="0094723F"/>
    <w:rsid w:val="009518EE"/>
    <w:rsid w:val="00965232"/>
    <w:rsid w:val="00984B36"/>
    <w:rsid w:val="009855EB"/>
    <w:rsid w:val="00987869"/>
    <w:rsid w:val="00990231"/>
    <w:rsid w:val="0099187B"/>
    <w:rsid w:val="009976D1"/>
    <w:rsid w:val="009C1DD1"/>
    <w:rsid w:val="009C2BF6"/>
    <w:rsid w:val="009D5E14"/>
    <w:rsid w:val="009D63F7"/>
    <w:rsid w:val="009E2468"/>
    <w:rsid w:val="009F5460"/>
    <w:rsid w:val="009F704E"/>
    <w:rsid w:val="009F7D3A"/>
    <w:rsid w:val="00A00652"/>
    <w:rsid w:val="00A254AF"/>
    <w:rsid w:val="00A26ADB"/>
    <w:rsid w:val="00A406F3"/>
    <w:rsid w:val="00A47500"/>
    <w:rsid w:val="00A51E07"/>
    <w:rsid w:val="00A5478E"/>
    <w:rsid w:val="00A75644"/>
    <w:rsid w:val="00A91946"/>
    <w:rsid w:val="00A91F50"/>
    <w:rsid w:val="00A95D38"/>
    <w:rsid w:val="00A96D4E"/>
    <w:rsid w:val="00AA5F3F"/>
    <w:rsid w:val="00AB4080"/>
    <w:rsid w:val="00AB56BC"/>
    <w:rsid w:val="00AB70F5"/>
    <w:rsid w:val="00AC2178"/>
    <w:rsid w:val="00AC5101"/>
    <w:rsid w:val="00AC7842"/>
    <w:rsid w:val="00AD1719"/>
    <w:rsid w:val="00AD50B9"/>
    <w:rsid w:val="00AE6B71"/>
    <w:rsid w:val="00AF48F9"/>
    <w:rsid w:val="00AF51C2"/>
    <w:rsid w:val="00B00150"/>
    <w:rsid w:val="00B03886"/>
    <w:rsid w:val="00B03C02"/>
    <w:rsid w:val="00B07AED"/>
    <w:rsid w:val="00B11765"/>
    <w:rsid w:val="00B14C57"/>
    <w:rsid w:val="00B15AEC"/>
    <w:rsid w:val="00B21DB7"/>
    <w:rsid w:val="00B4473B"/>
    <w:rsid w:val="00B533EF"/>
    <w:rsid w:val="00B539D1"/>
    <w:rsid w:val="00B57E66"/>
    <w:rsid w:val="00B62CDB"/>
    <w:rsid w:val="00B67CED"/>
    <w:rsid w:val="00B826C4"/>
    <w:rsid w:val="00B86B11"/>
    <w:rsid w:val="00B903DD"/>
    <w:rsid w:val="00B94901"/>
    <w:rsid w:val="00B96909"/>
    <w:rsid w:val="00B96D36"/>
    <w:rsid w:val="00BA57E5"/>
    <w:rsid w:val="00BB2A7A"/>
    <w:rsid w:val="00BD28B0"/>
    <w:rsid w:val="00BD3A8A"/>
    <w:rsid w:val="00BE6919"/>
    <w:rsid w:val="00BF4340"/>
    <w:rsid w:val="00BF6D4B"/>
    <w:rsid w:val="00C00A9B"/>
    <w:rsid w:val="00C05D77"/>
    <w:rsid w:val="00C07B83"/>
    <w:rsid w:val="00C335D5"/>
    <w:rsid w:val="00C40EB5"/>
    <w:rsid w:val="00C45D38"/>
    <w:rsid w:val="00C47729"/>
    <w:rsid w:val="00C64F7E"/>
    <w:rsid w:val="00C6648C"/>
    <w:rsid w:val="00C730C8"/>
    <w:rsid w:val="00C74977"/>
    <w:rsid w:val="00C8012B"/>
    <w:rsid w:val="00C805C3"/>
    <w:rsid w:val="00CC75C1"/>
    <w:rsid w:val="00CC7628"/>
    <w:rsid w:val="00CD6516"/>
    <w:rsid w:val="00CE735B"/>
    <w:rsid w:val="00CF3775"/>
    <w:rsid w:val="00CF4D09"/>
    <w:rsid w:val="00D12C89"/>
    <w:rsid w:val="00D20BE7"/>
    <w:rsid w:val="00D3350B"/>
    <w:rsid w:val="00D44025"/>
    <w:rsid w:val="00D630BB"/>
    <w:rsid w:val="00D63870"/>
    <w:rsid w:val="00D67BBB"/>
    <w:rsid w:val="00D72B6A"/>
    <w:rsid w:val="00D730BF"/>
    <w:rsid w:val="00D76B69"/>
    <w:rsid w:val="00D81C60"/>
    <w:rsid w:val="00D91C34"/>
    <w:rsid w:val="00D934B6"/>
    <w:rsid w:val="00DA514F"/>
    <w:rsid w:val="00DB010C"/>
    <w:rsid w:val="00DB7D22"/>
    <w:rsid w:val="00DC542D"/>
    <w:rsid w:val="00DC77C3"/>
    <w:rsid w:val="00DD26A1"/>
    <w:rsid w:val="00DE0C76"/>
    <w:rsid w:val="00DF270D"/>
    <w:rsid w:val="00DF378F"/>
    <w:rsid w:val="00E0053F"/>
    <w:rsid w:val="00E03C0F"/>
    <w:rsid w:val="00E03E33"/>
    <w:rsid w:val="00E0667B"/>
    <w:rsid w:val="00E260EA"/>
    <w:rsid w:val="00E27C57"/>
    <w:rsid w:val="00E317FD"/>
    <w:rsid w:val="00E34A72"/>
    <w:rsid w:val="00E41096"/>
    <w:rsid w:val="00E41131"/>
    <w:rsid w:val="00E42FEC"/>
    <w:rsid w:val="00E47A57"/>
    <w:rsid w:val="00E56F24"/>
    <w:rsid w:val="00E602A3"/>
    <w:rsid w:val="00E70A53"/>
    <w:rsid w:val="00E84FF3"/>
    <w:rsid w:val="00E93381"/>
    <w:rsid w:val="00EA189A"/>
    <w:rsid w:val="00EB34A1"/>
    <w:rsid w:val="00ED2F66"/>
    <w:rsid w:val="00ED7E1C"/>
    <w:rsid w:val="00EE0586"/>
    <w:rsid w:val="00EF4B38"/>
    <w:rsid w:val="00EF57CE"/>
    <w:rsid w:val="00F00389"/>
    <w:rsid w:val="00F15096"/>
    <w:rsid w:val="00F17AB5"/>
    <w:rsid w:val="00F30D24"/>
    <w:rsid w:val="00F31608"/>
    <w:rsid w:val="00F50768"/>
    <w:rsid w:val="00F5420F"/>
    <w:rsid w:val="00F635A8"/>
    <w:rsid w:val="00F647BF"/>
    <w:rsid w:val="00F703F2"/>
    <w:rsid w:val="00F76120"/>
    <w:rsid w:val="00F76CA2"/>
    <w:rsid w:val="00F85ECF"/>
    <w:rsid w:val="00F8791B"/>
    <w:rsid w:val="00F916EA"/>
    <w:rsid w:val="00F94FAC"/>
    <w:rsid w:val="00FA2AF1"/>
    <w:rsid w:val="00FA570B"/>
    <w:rsid w:val="00FC4D20"/>
    <w:rsid w:val="00FC7B9A"/>
    <w:rsid w:val="00FD63E5"/>
    <w:rsid w:val="00FE1ADD"/>
    <w:rsid w:val="00FE2DE9"/>
    <w:rsid w:val="00FE44BF"/>
    <w:rsid w:val="00FF08A2"/>
    <w:rsid w:val="00FF7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74"/>
  </w:style>
  <w:style w:type="paragraph" w:styleId="Titre1">
    <w:name w:val="heading 1"/>
    <w:basedOn w:val="Normal"/>
    <w:next w:val="Normal"/>
    <w:link w:val="Titre1Car"/>
    <w:uiPriority w:val="9"/>
    <w:qFormat/>
    <w:rsid w:val="006550FC"/>
    <w:pPr>
      <w:keepNext/>
      <w:spacing w:after="0" w:line="240" w:lineRule="auto"/>
      <w:jc w:val="both"/>
      <w:outlineLvl w:val="0"/>
    </w:pPr>
    <w:rPr>
      <w:rFonts w:ascii="Calibri" w:hAnsi="Calibri"/>
      <w:b/>
    </w:rPr>
  </w:style>
  <w:style w:type="paragraph" w:styleId="Titre2">
    <w:name w:val="heading 2"/>
    <w:basedOn w:val="Normal"/>
    <w:next w:val="Normal"/>
    <w:link w:val="Titre2Car"/>
    <w:uiPriority w:val="9"/>
    <w:unhideWhenUsed/>
    <w:qFormat/>
    <w:rsid w:val="00806962"/>
    <w:pPr>
      <w:keepNext/>
      <w:pBdr>
        <w:left w:val="single" w:sz="4" w:space="4" w:color="EC7406"/>
        <w:bottom w:val="single" w:sz="4" w:space="1" w:color="EC7406"/>
      </w:pBdr>
      <w:spacing w:after="240" w:line="240" w:lineRule="auto"/>
      <w:jc w:val="both"/>
      <w:outlineLvl w:val="1"/>
    </w:pPr>
    <w:rPr>
      <w:rFonts w:ascii="Arial Narrow" w:hAnsi="Arial Narrow"/>
      <w:b/>
      <w:color w:val="365F91"/>
    </w:rPr>
  </w:style>
  <w:style w:type="paragraph" w:styleId="Titre3">
    <w:name w:val="heading 3"/>
    <w:basedOn w:val="Normal"/>
    <w:next w:val="Normal"/>
    <w:link w:val="Titre3Car"/>
    <w:uiPriority w:val="9"/>
    <w:unhideWhenUsed/>
    <w:qFormat/>
    <w:rsid w:val="002D1E2E"/>
    <w:pPr>
      <w:keepNext/>
      <w:outlineLvl w:val="2"/>
    </w:pPr>
    <w:rPr>
      <w:b/>
    </w:rPr>
  </w:style>
  <w:style w:type="paragraph" w:styleId="Titre4">
    <w:name w:val="heading 4"/>
    <w:basedOn w:val="Normal"/>
    <w:next w:val="Normal"/>
    <w:link w:val="Titre4Car"/>
    <w:uiPriority w:val="9"/>
    <w:unhideWhenUsed/>
    <w:qFormat/>
    <w:rsid w:val="0040504A"/>
    <w:pPr>
      <w:keepNext/>
      <w:pBdr>
        <w:top w:val="single" w:sz="12" w:space="0" w:color="FF6600"/>
        <w:bottom w:val="single" w:sz="12" w:space="1" w:color="FF6600"/>
      </w:pBdr>
      <w:spacing w:after="0" w:line="240" w:lineRule="auto"/>
      <w:jc w:val="center"/>
      <w:outlineLvl w:val="3"/>
    </w:pPr>
    <w:rPr>
      <w:rFonts w:ascii="Arial Narrow" w:hAnsi="Arial Narrow"/>
      <w:b/>
      <w:color w:val="365F91"/>
      <w:sz w:val="32"/>
      <w:szCs w:val="32"/>
    </w:rPr>
  </w:style>
  <w:style w:type="paragraph" w:styleId="Titre5">
    <w:name w:val="heading 5"/>
    <w:basedOn w:val="Normal"/>
    <w:next w:val="Normal"/>
    <w:link w:val="Titre5Car"/>
    <w:uiPriority w:val="9"/>
    <w:unhideWhenUsed/>
    <w:qFormat/>
    <w:rsid w:val="00BD28B0"/>
    <w:pPr>
      <w:keepNext/>
      <w:spacing w:after="0" w:line="240" w:lineRule="auto"/>
      <w:jc w:val="both"/>
      <w:outlineLvl w:val="4"/>
    </w:pPr>
    <w:rPr>
      <w:rFonts w:ascii="Calibri" w:hAnsi="Calibri"/>
      <w:b/>
      <w:sz w:val="18"/>
      <w:szCs w:val="18"/>
    </w:rPr>
  </w:style>
  <w:style w:type="paragraph" w:styleId="Titre6">
    <w:name w:val="heading 6"/>
    <w:basedOn w:val="Normal"/>
    <w:next w:val="Normal"/>
    <w:link w:val="Titre6Car"/>
    <w:uiPriority w:val="9"/>
    <w:semiHidden/>
    <w:unhideWhenUsed/>
    <w:qFormat/>
    <w:rsid w:val="00D730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B86B11"/>
    <w:pPr>
      <w:keepNext/>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outlineLvl w:val="6"/>
    </w:pPr>
    <w:rPr>
      <w:rFonts w:ascii="Calibri" w:eastAsia="Times New Roman" w:hAnsi="Calibri" w:cs="Calibri"/>
      <w:b/>
      <w:lang w:eastAsia="fr-FR"/>
    </w:rPr>
  </w:style>
  <w:style w:type="paragraph" w:styleId="Titre8">
    <w:name w:val="heading 8"/>
    <w:basedOn w:val="Normal"/>
    <w:next w:val="Normal"/>
    <w:link w:val="Titre8Car"/>
    <w:uiPriority w:val="9"/>
    <w:semiHidden/>
    <w:unhideWhenUsed/>
    <w:qFormat/>
    <w:rsid w:val="00BF43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03C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9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9C9"/>
    <w:rPr>
      <w:rFonts w:ascii="Tahoma" w:hAnsi="Tahoma" w:cs="Tahoma"/>
      <w:sz w:val="16"/>
      <w:szCs w:val="16"/>
    </w:rPr>
  </w:style>
  <w:style w:type="paragraph" w:styleId="En-tte">
    <w:name w:val="header"/>
    <w:basedOn w:val="Normal"/>
    <w:link w:val="En-tteCar"/>
    <w:uiPriority w:val="99"/>
    <w:unhideWhenUsed/>
    <w:rsid w:val="00BF6D4B"/>
    <w:pPr>
      <w:tabs>
        <w:tab w:val="center" w:pos="4536"/>
        <w:tab w:val="right" w:pos="9072"/>
      </w:tabs>
      <w:spacing w:after="0" w:line="240" w:lineRule="auto"/>
    </w:pPr>
  </w:style>
  <w:style w:type="character" w:customStyle="1" w:styleId="En-tteCar">
    <w:name w:val="En-tête Car"/>
    <w:basedOn w:val="Policepardfaut"/>
    <w:link w:val="En-tte"/>
    <w:uiPriority w:val="99"/>
    <w:rsid w:val="00BF6D4B"/>
  </w:style>
  <w:style w:type="paragraph" w:styleId="Pieddepage">
    <w:name w:val="footer"/>
    <w:basedOn w:val="Normal"/>
    <w:link w:val="PieddepageCar"/>
    <w:uiPriority w:val="99"/>
    <w:unhideWhenUsed/>
    <w:rsid w:val="00BF6D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D4B"/>
  </w:style>
  <w:style w:type="paragraph" w:styleId="Paragraphedeliste">
    <w:name w:val="List Paragraph"/>
    <w:basedOn w:val="Normal"/>
    <w:uiPriority w:val="34"/>
    <w:qFormat/>
    <w:rsid w:val="00262D18"/>
    <w:pPr>
      <w:ind w:left="720"/>
      <w:contextualSpacing/>
    </w:pPr>
  </w:style>
  <w:style w:type="paragraph" w:customStyle="1" w:styleId="Losange">
    <w:name w:val="Losange"/>
    <w:basedOn w:val="Normal"/>
    <w:rsid w:val="002D7A39"/>
    <w:pPr>
      <w:numPr>
        <w:numId w:val="1"/>
      </w:numPr>
    </w:pPr>
  </w:style>
  <w:style w:type="table" w:styleId="Grilledutableau">
    <w:name w:val="Table Grid"/>
    <w:basedOn w:val="TableauNormal"/>
    <w:uiPriority w:val="59"/>
    <w:rsid w:val="000E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827D7"/>
    <w:rPr>
      <w:sz w:val="16"/>
      <w:szCs w:val="16"/>
    </w:rPr>
  </w:style>
  <w:style w:type="paragraph" w:styleId="Commentaire">
    <w:name w:val="annotation text"/>
    <w:basedOn w:val="Normal"/>
    <w:link w:val="CommentaireCar"/>
    <w:uiPriority w:val="99"/>
    <w:semiHidden/>
    <w:unhideWhenUsed/>
    <w:rsid w:val="007827D7"/>
    <w:pPr>
      <w:spacing w:line="240" w:lineRule="auto"/>
    </w:pPr>
    <w:rPr>
      <w:sz w:val="20"/>
      <w:szCs w:val="20"/>
    </w:rPr>
  </w:style>
  <w:style w:type="character" w:customStyle="1" w:styleId="CommentaireCar">
    <w:name w:val="Commentaire Car"/>
    <w:basedOn w:val="Policepardfaut"/>
    <w:link w:val="Commentaire"/>
    <w:uiPriority w:val="99"/>
    <w:semiHidden/>
    <w:rsid w:val="007827D7"/>
    <w:rPr>
      <w:sz w:val="20"/>
      <w:szCs w:val="20"/>
    </w:rPr>
  </w:style>
  <w:style w:type="paragraph" w:styleId="Objetducommentaire">
    <w:name w:val="annotation subject"/>
    <w:basedOn w:val="Commentaire"/>
    <w:next w:val="Commentaire"/>
    <w:link w:val="ObjetducommentaireCar"/>
    <w:uiPriority w:val="99"/>
    <w:semiHidden/>
    <w:unhideWhenUsed/>
    <w:rsid w:val="007827D7"/>
    <w:rPr>
      <w:b/>
      <w:bCs/>
    </w:rPr>
  </w:style>
  <w:style w:type="character" w:customStyle="1" w:styleId="ObjetducommentaireCar">
    <w:name w:val="Objet du commentaire Car"/>
    <w:basedOn w:val="CommentaireCar"/>
    <w:link w:val="Objetducommentaire"/>
    <w:uiPriority w:val="99"/>
    <w:semiHidden/>
    <w:rsid w:val="007827D7"/>
    <w:rPr>
      <w:b/>
      <w:bCs/>
      <w:sz w:val="20"/>
      <w:szCs w:val="20"/>
    </w:rPr>
  </w:style>
  <w:style w:type="paragraph" w:styleId="Corpsdetexte">
    <w:name w:val="Body Text"/>
    <w:basedOn w:val="Normal"/>
    <w:link w:val="CorpsdetexteCar"/>
    <w:uiPriority w:val="99"/>
    <w:unhideWhenUsed/>
    <w:rsid w:val="00B4473B"/>
    <w:pPr>
      <w:spacing w:after="0" w:line="240" w:lineRule="auto"/>
      <w:jc w:val="both"/>
    </w:pPr>
    <w:rPr>
      <w:rFonts w:ascii="Calibri" w:hAnsi="Calibri"/>
      <w:sz w:val="20"/>
      <w:szCs w:val="20"/>
    </w:rPr>
  </w:style>
  <w:style w:type="character" w:customStyle="1" w:styleId="CorpsdetexteCar">
    <w:name w:val="Corps de texte Car"/>
    <w:basedOn w:val="Policepardfaut"/>
    <w:link w:val="Corpsdetexte"/>
    <w:uiPriority w:val="99"/>
    <w:rsid w:val="00B4473B"/>
    <w:rPr>
      <w:rFonts w:ascii="Calibri" w:hAnsi="Calibri"/>
      <w:sz w:val="20"/>
      <w:szCs w:val="20"/>
    </w:rPr>
  </w:style>
  <w:style w:type="character" w:customStyle="1" w:styleId="Titre1Car">
    <w:name w:val="Titre 1 Car"/>
    <w:basedOn w:val="Policepardfaut"/>
    <w:link w:val="Titre1"/>
    <w:uiPriority w:val="9"/>
    <w:rsid w:val="006550FC"/>
    <w:rPr>
      <w:rFonts w:ascii="Calibri" w:hAnsi="Calibri"/>
      <w:b/>
    </w:rPr>
  </w:style>
  <w:style w:type="character" w:customStyle="1" w:styleId="Titre8Car">
    <w:name w:val="Titre 8 Car"/>
    <w:basedOn w:val="Policepardfaut"/>
    <w:link w:val="Titre8"/>
    <w:uiPriority w:val="9"/>
    <w:semiHidden/>
    <w:rsid w:val="00BF434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03C0F"/>
    <w:rPr>
      <w:rFonts w:asciiTheme="majorHAnsi" w:eastAsiaTheme="majorEastAsia" w:hAnsiTheme="majorHAnsi" w:cstheme="majorBidi"/>
      <w:i/>
      <w:iCs/>
      <w:color w:val="404040" w:themeColor="text1" w:themeTint="BF"/>
      <w:sz w:val="20"/>
      <w:szCs w:val="20"/>
    </w:rPr>
  </w:style>
  <w:style w:type="paragraph" w:styleId="Retraitcorpsdetexte">
    <w:name w:val="Body Text Indent"/>
    <w:basedOn w:val="Normal"/>
    <w:link w:val="RetraitcorpsdetexteCar"/>
    <w:uiPriority w:val="99"/>
    <w:semiHidden/>
    <w:unhideWhenUsed/>
    <w:rsid w:val="00E03C0F"/>
    <w:pPr>
      <w:spacing w:after="120"/>
      <w:ind w:left="283"/>
    </w:pPr>
  </w:style>
  <w:style w:type="character" w:customStyle="1" w:styleId="RetraitcorpsdetexteCar">
    <w:name w:val="Retrait corps de texte Car"/>
    <w:basedOn w:val="Policepardfaut"/>
    <w:link w:val="Retraitcorpsdetexte"/>
    <w:uiPriority w:val="99"/>
    <w:semiHidden/>
    <w:rsid w:val="00E03C0F"/>
  </w:style>
  <w:style w:type="paragraph" w:styleId="Corpsdetexte2">
    <w:name w:val="Body Text 2"/>
    <w:basedOn w:val="Normal"/>
    <w:link w:val="Corpsdetexte2Car"/>
    <w:uiPriority w:val="99"/>
    <w:unhideWhenUsed/>
    <w:rsid w:val="00E03C0F"/>
    <w:pPr>
      <w:spacing w:after="0" w:line="240" w:lineRule="auto"/>
      <w:jc w:val="both"/>
    </w:pPr>
  </w:style>
  <w:style w:type="character" w:customStyle="1" w:styleId="Corpsdetexte2Car">
    <w:name w:val="Corps de texte 2 Car"/>
    <w:basedOn w:val="Policepardfaut"/>
    <w:link w:val="Corpsdetexte2"/>
    <w:uiPriority w:val="99"/>
    <w:rsid w:val="00E03C0F"/>
  </w:style>
  <w:style w:type="paragraph" w:styleId="Retraitcorpsdetexte2">
    <w:name w:val="Body Text Indent 2"/>
    <w:basedOn w:val="Normal"/>
    <w:link w:val="Retraitcorpsdetexte2Car"/>
    <w:uiPriority w:val="99"/>
    <w:unhideWhenUsed/>
    <w:rsid w:val="000471DA"/>
    <w:pPr>
      <w:spacing w:after="0" w:line="240" w:lineRule="auto"/>
      <w:ind w:left="708"/>
      <w:jc w:val="both"/>
    </w:pPr>
  </w:style>
  <w:style w:type="character" w:customStyle="1" w:styleId="Retraitcorpsdetexte2Car">
    <w:name w:val="Retrait corps de texte 2 Car"/>
    <w:basedOn w:val="Policepardfaut"/>
    <w:link w:val="Retraitcorpsdetexte2"/>
    <w:uiPriority w:val="99"/>
    <w:rsid w:val="000471DA"/>
  </w:style>
  <w:style w:type="paragraph" w:styleId="Sansinterligne">
    <w:name w:val="No Spacing"/>
    <w:uiPriority w:val="1"/>
    <w:qFormat/>
    <w:rsid w:val="00806962"/>
    <w:pPr>
      <w:spacing w:after="0" w:line="240" w:lineRule="auto"/>
    </w:pPr>
  </w:style>
  <w:style w:type="character" w:customStyle="1" w:styleId="Titre2Car">
    <w:name w:val="Titre 2 Car"/>
    <w:basedOn w:val="Policepardfaut"/>
    <w:link w:val="Titre2"/>
    <w:uiPriority w:val="9"/>
    <w:rsid w:val="00806962"/>
    <w:rPr>
      <w:rFonts w:ascii="Arial Narrow" w:hAnsi="Arial Narrow"/>
      <w:b/>
      <w:color w:val="365F91"/>
    </w:rPr>
  </w:style>
  <w:style w:type="character" w:customStyle="1" w:styleId="Titre6Car">
    <w:name w:val="Titre 6 Car"/>
    <w:basedOn w:val="Policepardfaut"/>
    <w:link w:val="Titre6"/>
    <w:uiPriority w:val="9"/>
    <w:semiHidden/>
    <w:rsid w:val="00D730BF"/>
    <w:rPr>
      <w:rFonts w:asciiTheme="majorHAnsi" w:eastAsiaTheme="majorEastAsia" w:hAnsiTheme="majorHAnsi" w:cstheme="majorBidi"/>
      <w:i/>
      <w:iCs/>
      <w:color w:val="243F60" w:themeColor="accent1" w:themeShade="7F"/>
    </w:rPr>
  </w:style>
  <w:style w:type="paragraph" w:styleId="Corpsdetexte3">
    <w:name w:val="Body Text 3"/>
    <w:basedOn w:val="Normal"/>
    <w:link w:val="Corpsdetexte3Car"/>
    <w:uiPriority w:val="99"/>
    <w:semiHidden/>
    <w:unhideWhenUsed/>
    <w:rsid w:val="00D730BF"/>
    <w:pPr>
      <w:spacing w:after="120"/>
    </w:pPr>
    <w:rPr>
      <w:sz w:val="16"/>
      <w:szCs w:val="16"/>
    </w:rPr>
  </w:style>
  <w:style w:type="character" w:customStyle="1" w:styleId="Corpsdetexte3Car">
    <w:name w:val="Corps de texte 3 Car"/>
    <w:basedOn w:val="Policepardfaut"/>
    <w:link w:val="Corpsdetexte3"/>
    <w:uiPriority w:val="99"/>
    <w:semiHidden/>
    <w:rsid w:val="00D730BF"/>
    <w:rPr>
      <w:sz w:val="16"/>
      <w:szCs w:val="16"/>
    </w:rPr>
  </w:style>
  <w:style w:type="paragraph" w:styleId="Notedebasdepage">
    <w:name w:val="footnote text"/>
    <w:basedOn w:val="Normal"/>
    <w:link w:val="NotedebasdepageCar"/>
    <w:uiPriority w:val="99"/>
    <w:semiHidden/>
    <w:unhideWhenUsed/>
    <w:rsid w:val="00D730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30BF"/>
    <w:rPr>
      <w:sz w:val="20"/>
      <w:szCs w:val="20"/>
    </w:rPr>
  </w:style>
  <w:style w:type="character" w:styleId="Appelnotedebasdep">
    <w:name w:val="footnote reference"/>
    <w:basedOn w:val="Policepardfaut"/>
    <w:unhideWhenUsed/>
    <w:rsid w:val="00D730BF"/>
    <w:rPr>
      <w:vertAlign w:val="superscript"/>
    </w:rPr>
  </w:style>
  <w:style w:type="character" w:customStyle="1" w:styleId="Titre3Car">
    <w:name w:val="Titre 3 Car"/>
    <w:basedOn w:val="Policepardfaut"/>
    <w:link w:val="Titre3"/>
    <w:uiPriority w:val="9"/>
    <w:rsid w:val="002D1E2E"/>
    <w:rPr>
      <w:b/>
    </w:rPr>
  </w:style>
  <w:style w:type="character" w:customStyle="1" w:styleId="Titre4Car">
    <w:name w:val="Titre 4 Car"/>
    <w:basedOn w:val="Policepardfaut"/>
    <w:link w:val="Titre4"/>
    <w:uiPriority w:val="9"/>
    <w:rsid w:val="0040504A"/>
    <w:rPr>
      <w:rFonts w:ascii="Arial Narrow" w:hAnsi="Arial Narrow"/>
      <w:b/>
      <w:color w:val="365F91"/>
      <w:sz w:val="32"/>
      <w:szCs w:val="32"/>
    </w:rPr>
  </w:style>
  <w:style w:type="character" w:customStyle="1" w:styleId="Titre5Car">
    <w:name w:val="Titre 5 Car"/>
    <w:basedOn w:val="Policepardfaut"/>
    <w:link w:val="Titre5"/>
    <w:uiPriority w:val="9"/>
    <w:rsid w:val="00BD28B0"/>
    <w:rPr>
      <w:rFonts w:ascii="Calibri" w:hAnsi="Calibri"/>
      <w:b/>
      <w:sz w:val="18"/>
      <w:szCs w:val="18"/>
    </w:rPr>
  </w:style>
  <w:style w:type="character" w:styleId="Lienhypertexte">
    <w:name w:val="Hyperlink"/>
    <w:basedOn w:val="Policepardfaut"/>
    <w:uiPriority w:val="99"/>
    <w:unhideWhenUsed/>
    <w:rsid w:val="00DB7D22"/>
    <w:rPr>
      <w:color w:val="0000FF" w:themeColor="hyperlink"/>
      <w:u w:val="single"/>
    </w:rPr>
  </w:style>
  <w:style w:type="character" w:customStyle="1" w:styleId="Titre7Car">
    <w:name w:val="Titre 7 Car"/>
    <w:basedOn w:val="Policepardfaut"/>
    <w:link w:val="Titre7"/>
    <w:uiPriority w:val="9"/>
    <w:rsid w:val="00B86B11"/>
    <w:rPr>
      <w:rFonts w:ascii="Calibri" w:eastAsia="Times New Roman" w:hAnsi="Calibri" w:cs="Calibri"/>
      <w:b/>
      <w:shd w:val="pct10" w:color="auto" w:fill="auto"/>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74"/>
  </w:style>
  <w:style w:type="paragraph" w:styleId="Titre1">
    <w:name w:val="heading 1"/>
    <w:basedOn w:val="Normal"/>
    <w:next w:val="Normal"/>
    <w:link w:val="Titre1Car"/>
    <w:uiPriority w:val="9"/>
    <w:qFormat/>
    <w:rsid w:val="006550FC"/>
    <w:pPr>
      <w:keepNext/>
      <w:spacing w:after="0" w:line="240" w:lineRule="auto"/>
      <w:jc w:val="both"/>
      <w:outlineLvl w:val="0"/>
    </w:pPr>
    <w:rPr>
      <w:rFonts w:ascii="Calibri" w:hAnsi="Calibri"/>
      <w:b/>
    </w:rPr>
  </w:style>
  <w:style w:type="paragraph" w:styleId="Titre2">
    <w:name w:val="heading 2"/>
    <w:basedOn w:val="Normal"/>
    <w:next w:val="Normal"/>
    <w:link w:val="Titre2Car"/>
    <w:uiPriority w:val="9"/>
    <w:unhideWhenUsed/>
    <w:qFormat/>
    <w:rsid w:val="00806962"/>
    <w:pPr>
      <w:keepNext/>
      <w:pBdr>
        <w:left w:val="single" w:sz="4" w:space="4" w:color="EC7406"/>
        <w:bottom w:val="single" w:sz="4" w:space="1" w:color="EC7406"/>
      </w:pBdr>
      <w:spacing w:after="240" w:line="240" w:lineRule="auto"/>
      <w:jc w:val="both"/>
      <w:outlineLvl w:val="1"/>
    </w:pPr>
    <w:rPr>
      <w:rFonts w:ascii="Arial Narrow" w:hAnsi="Arial Narrow"/>
      <w:b/>
      <w:color w:val="365F91"/>
    </w:rPr>
  </w:style>
  <w:style w:type="paragraph" w:styleId="Titre3">
    <w:name w:val="heading 3"/>
    <w:basedOn w:val="Normal"/>
    <w:next w:val="Normal"/>
    <w:link w:val="Titre3Car"/>
    <w:uiPriority w:val="9"/>
    <w:unhideWhenUsed/>
    <w:qFormat/>
    <w:rsid w:val="002D1E2E"/>
    <w:pPr>
      <w:keepNext/>
      <w:outlineLvl w:val="2"/>
    </w:pPr>
    <w:rPr>
      <w:b/>
    </w:rPr>
  </w:style>
  <w:style w:type="paragraph" w:styleId="Titre4">
    <w:name w:val="heading 4"/>
    <w:basedOn w:val="Normal"/>
    <w:next w:val="Normal"/>
    <w:link w:val="Titre4Car"/>
    <w:uiPriority w:val="9"/>
    <w:unhideWhenUsed/>
    <w:qFormat/>
    <w:rsid w:val="0040504A"/>
    <w:pPr>
      <w:keepNext/>
      <w:pBdr>
        <w:top w:val="single" w:sz="12" w:space="0" w:color="FF6600"/>
        <w:bottom w:val="single" w:sz="12" w:space="1" w:color="FF6600"/>
      </w:pBdr>
      <w:spacing w:after="0" w:line="240" w:lineRule="auto"/>
      <w:jc w:val="center"/>
      <w:outlineLvl w:val="3"/>
    </w:pPr>
    <w:rPr>
      <w:rFonts w:ascii="Arial Narrow" w:hAnsi="Arial Narrow"/>
      <w:b/>
      <w:color w:val="365F91"/>
      <w:sz w:val="32"/>
      <w:szCs w:val="32"/>
    </w:rPr>
  </w:style>
  <w:style w:type="paragraph" w:styleId="Titre5">
    <w:name w:val="heading 5"/>
    <w:basedOn w:val="Normal"/>
    <w:next w:val="Normal"/>
    <w:link w:val="Titre5Car"/>
    <w:uiPriority w:val="9"/>
    <w:unhideWhenUsed/>
    <w:qFormat/>
    <w:rsid w:val="00BD28B0"/>
    <w:pPr>
      <w:keepNext/>
      <w:spacing w:after="0" w:line="240" w:lineRule="auto"/>
      <w:jc w:val="both"/>
      <w:outlineLvl w:val="4"/>
    </w:pPr>
    <w:rPr>
      <w:rFonts w:ascii="Calibri" w:hAnsi="Calibri"/>
      <w:b/>
      <w:sz w:val="18"/>
      <w:szCs w:val="18"/>
    </w:rPr>
  </w:style>
  <w:style w:type="paragraph" w:styleId="Titre6">
    <w:name w:val="heading 6"/>
    <w:basedOn w:val="Normal"/>
    <w:next w:val="Normal"/>
    <w:link w:val="Titre6Car"/>
    <w:uiPriority w:val="9"/>
    <w:semiHidden/>
    <w:unhideWhenUsed/>
    <w:qFormat/>
    <w:rsid w:val="00D730B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B86B11"/>
    <w:pPr>
      <w:keepNext/>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0" w:line="240" w:lineRule="auto"/>
      <w:outlineLvl w:val="6"/>
    </w:pPr>
    <w:rPr>
      <w:rFonts w:ascii="Calibri" w:eastAsia="Times New Roman" w:hAnsi="Calibri" w:cs="Calibri"/>
      <w:b/>
      <w:lang w:eastAsia="fr-FR"/>
    </w:rPr>
  </w:style>
  <w:style w:type="paragraph" w:styleId="Titre8">
    <w:name w:val="heading 8"/>
    <w:basedOn w:val="Normal"/>
    <w:next w:val="Normal"/>
    <w:link w:val="Titre8Car"/>
    <w:uiPriority w:val="9"/>
    <w:semiHidden/>
    <w:unhideWhenUsed/>
    <w:qFormat/>
    <w:rsid w:val="00BF43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03C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09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9C9"/>
    <w:rPr>
      <w:rFonts w:ascii="Tahoma" w:hAnsi="Tahoma" w:cs="Tahoma"/>
      <w:sz w:val="16"/>
      <w:szCs w:val="16"/>
    </w:rPr>
  </w:style>
  <w:style w:type="paragraph" w:styleId="En-tte">
    <w:name w:val="header"/>
    <w:basedOn w:val="Normal"/>
    <w:link w:val="En-tteCar"/>
    <w:uiPriority w:val="99"/>
    <w:unhideWhenUsed/>
    <w:rsid w:val="00BF6D4B"/>
    <w:pPr>
      <w:tabs>
        <w:tab w:val="center" w:pos="4536"/>
        <w:tab w:val="right" w:pos="9072"/>
      </w:tabs>
      <w:spacing w:after="0" w:line="240" w:lineRule="auto"/>
    </w:pPr>
  </w:style>
  <w:style w:type="character" w:customStyle="1" w:styleId="En-tteCar">
    <w:name w:val="En-tête Car"/>
    <w:basedOn w:val="Policepardfaut"/>
    <w:link w:val="En-tte"/>
    <w:uiPriority w:val="99"/>
    <w:rsid w:val="00BF6D4B"/>
  </w:style>
  <w:style w:type="paragraph" w:styleId="Pieddepage">
    <w:name w:val="footer"/>
    <w:basedOn w:val="Normal"/>
    <w:link w:val="PieddepageCar"/>
    <w:uiPriority w:val="99"/>
    <w:unhideWhenUsed/>
    <w:rsid w:val="00BF6D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D4B"/>
  </w:style>
  <w:style w:type="paragraph" w:styleId="Paragraphedeliste">
    <w:name w:val="List Paragraph"/>
    <w:basedOn w:val="Normal"/>
    <w:uiPriority w:val="34"/>
    <w:qFormat/>
    <w:rsid w:val="00262D18"/>
    <w:pPr>
      <w:ind w:left="720"/>
      <w:contextualSpacing/>
    </w:pPr>
  </w:style>
  <w:style w:type="paragraph" w:customStyle="1" w:styleId="Losange">
    <w:name w:val="Losange"/>
    <w:basedOn w:val="Normal"/>
    <w:rsid w:val="002D7A39"/>
    <w:pPr>
      <w:numPr>
        <w:numId w:val="1"/>
      </w:numPr>
    </w:pPr>
  </w:style>
  <w:style w:type="table" w:styleId="Grilledutableau">
    <w:name w:val="Table Grid"/>
    <w:basedOn w:val="TableauNormal"/>
    <w:uiPriority w:val="59"/>
    <w:rsid w:val="000E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827D7"/>
    <w:rPr>
      <w:sz w:val="16"/>
      <w:szCs w:val="16"/>
    </w:rPr>
  </w:style>
  <w:style w:type="paragraph" w:styleId="Commentaire">
    <w:name w:val="annotation text"/>
    <w:basedOn w:val="Normal"/>
    <w:link w:val="CommentaireCar"/>
    <w:uiPriority w:val="99"/>
    <w:semiHidden/>
    <w:unhideWhenUsed/>
    <w:rsid w:val="007827D7"/>
    <w:pPr>
      <w:spacing w:line="240" w:lineRule="auto"/>
    </w:pPr>
    <w:rPr>
      <w:sz w:val="20"/>
      <w:szCs w:val="20"/>
    </w:rPr>
  </w:style>
  <w:style w:type="character" w:customStyle="1" w:styleId="CommentaireCar">
    <w:name w:val="Commentaire Car"/>
    <w:basedOn w:val="Policepardfaut"/>
    <w:link w:val="Commentaire"/>
    <w:uiPriority w:val="99"/>
    <w:semiHidden/>
    <w:rsid w:val="007827D7"/>
    <w:rPr>
      <w:sz w:val="20"/>
      <w:szCs w:val="20"/>
    </w:rPr>
  </w:style>
  <w:style w:type="paragraph" w:styleId="Objetducommentaire">
    <w:name w:val="annotation subject"/>
    <w:basedOn w:val="Commentaire"/>
    <w:next w:val="Commentaire"/>
    <w:link w:val="ObjetducommentaireCar"/>
    <w:uiPriority w:val="99"/>
    <w:semiHidden/>
    <w:unhideWhenUsed/>
    <w:rsid w:val="007827D7"/>
    <w:rPr>
      <w:b/>
      <w:bCs/>
    </w:rPr>
  </w:style>
  <w:style w:type="character" w:customStyle="1" w:styleId="ObjetducommentaireCar">
    <w:name w:val="Objet du commentaire Car"/>
    <w:basedOn w:val="CommentaireCar"/>
    <w:link w:val="Objetducommentaire"/>
    <w:uiPriority w:val="99"/>
    <w:semiHidden/>
    <w:rsid w:val="007827D7"/>
    <w:rPr>
      <w:b/>
      <w:bCs/>
      <w:sz w:val="20"/>
      <w:szCs w:val="20"/>
    </w:rPr>
  </w:style>
  <w:style w:type="paragraph" w:styleId="Corpsdetexte">
    <w:name w:val="Body Text"/>
    <w:basedOn w:val="Normal"/>
    <w:link w:val="CorpsdetexteCar"/>
    <w:uiPriority w:val="99"/>
    <w:unhideWhenUsed/>
    <w:rsid w:val="00B4473B"/>
    <w:pPr>
      <w:spacing w:after="0" w:line="240" w:lineRule="auto"/>
      <w:jc w:val="both"/>
    </w:pPr>
    <w:rPr>
      <w:rFonts w:ascii="Calibri" w:hAnsi="Calibri"/>
      <w:sz w:val="20"/>
      <w:szCs w:val="20"/>
    </w:rPr>
  </w:style>
  <w:style w:type="character" w:customStyle="1" w:styleId="CorpsdetexteCar">
    <w:name w:val="Corps de texte Car"/>
    <w:basedOn w:val="Policepardfaut"/>
    <w:link w:val="Corpsdetexte"/>
    <w:uiPriority w:val="99"/>
    <w:rsid w:val="00B4473B"/>
    <w:rPr>
      <w:rFonts w:ascii="Calibri" w:hAnsi="Calibri"/>
      <w:sz w:val="20"/>
      <w:szCs w:val="20"/>
    </w:rPr>
  </w:style>
  <w:style w:type="character" w:customStyle="1" w:styleId="Titre1Car">
    <w:name w:val="Titre 1 Car"/>
    <w:basedOn w:val="Policepardfaut"/>
    <w:link w:val="Titre1"/>
    <w:uiPriority w:val="9"/>
    <w:rsid w:val="006550FC"/>
    <w:rPr>
      <w:rFonts w:ascii="Calibri" w:hAnsi="Calibri"/>
      <w:b/>
    </w:rPr>
  </w:style>
  <w:style w:type="character" w:customStyle="1" w:styleId="Titre8Car">
    <w:name w:val="Titre 8 Car"/>
    <w:basedOn w:val="Policepardfaut"/>
    <w:link w:val="Titre8"/>
    <w:uiPriority w:val="9"/>
    <w:semiHidden/>
    <w:rsid w:val="00BF434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03C0F"/>
    <w:rPr>
      <w:rFonts w:asciiTheme="majorHAnsi" w:eastAsiaTheme="majorEastAsia" w:hAnsiTheme="majorHAnsi" w:cstheme="majorBidi"/>
      <w:i/>
      <w:iCs/>
      <w:color w:val="404040" w:themeColor="text1" w:themeTint="BF"/>
      <w:sz w:val="20"/>
      <w:szCs w:val="20"/>
    </w:rPr>
  </w:style>
  <w:style w:type="paragraph" w:styleId="Retraitcorpsdetexte">
    <w:name w:val="Body Text Indent"/>
    <w:basedOn w:val="Normal"/>
    <w:link w:val="RetraitcorpsdetexteCar"/>
    <w:uiPriority w:val="99"/>
    <w:semiHidden/>
    <w:unhideWhenUsed/>
    <w:rsid w:val="00E03C0F"/>
    <w:pPr>
      <w:spacing w:after="120"/>
      <w:ind w:left="283"/>
    </w:pPr>
  </w:style>
  <w:style w:type="character" w:customStyle="1" w:styleId="RetraitcorpsdetexteCar">
    <w:name w:val="Retrait corps de texte Car"/>
    <w:basedOn w:val="Policepardfaut"/>
    <w:link w:val="Retraitcorpsdetexte"/>
    <w:uiPriority w:val="99"/>
    <w:semiHidden/>
    <w:rsid w:val="00E03C0F"/>
  </w:style>
  <w:style w:type="paragraph" w:styleId="Corpsdetexte2">
    <w:name w:val="Body Text 2"/>
    <w:basedOn w:val="Normal"/>
    <w:link w:val="Corpsdetexte2Car"/>
    <w:uiPriority w:val="99"/>
    <w:unhideWhenUsed/>
    <w:rsid w:val="00E03C0F"/>
    <w:pPr>
      <w:spacing w:after="0" w:line="240" w:lineRule="auto"/>
      <w:jc w:val="both"/>
    </w:pPr>
  </w:style>
  <w:style w:type="character" w:customStyle="1" w:styleId="Corpsdetexte2Car">
    <w:name w:val="Corps de texte 2 Car"/>
    <w:basedOn w:val="Policepardfaut"/>
    <w:link w:val="Corpsdetexte2"/>
    <w:uiPriority w:val="99"/>
    <w:rsid w:val="00E03C0F"/>
  </w:style>
  <w:style w:type="paragraph" w:styleId="Retraitcorpsdetexte2">
    <w:name w:val="Body Text Indent 2"/>
    <w:basedOn w:val="Normal"/>
    <w:link w:val="Retraitcorpsdetexte2Car"/>
    <w:uiPriority w:val="99"/>
    <w:unhideWhenUsed/>
    <w:rsid w:val="000471DA"/>
    <w:pPr>
      <w:spacing w:after="0" w:line="240" w:lineRule="auto"/>
      <w:ind w:left="708"/>
      <w:jc w:val="both"/>
    </w:pPr>
  </w:style>
  <w:style w:type="character" w:customStyle="1" w:styleId="Retraitcorpsdetexte2Car">
    <w:name w:val="Retrait corps de texte 2 Car"/>
    <w:basedOn w:val="Policepardfaut"/>
    <w:link w:val="Retraitcorpsdetexte2"/>
    <w:uiPriority w:val="99"/>
    <w:rsid w:val="000471DA"/>
  </w:style>
  <w:style w:type="paragraph" w:styleId="Sansinterligne">
    <w:name w:val="No Spacing"/>
    <w:uiPriority w:val="1"/>
    <w:qFormat/>
    <w:rsid w:val="00806962"/>
    <w:pPr>
      <w:spacing w:after="0" w:line="240" w:lineRule="auto"/>
    </w:pPr>
  </w:style>
  <w:style w:type="character" w:customStyle="1" w:styleId="Titre2Car">
    <w:name w:val="Titre 2 Car"/>
    <w:basedOn w:val="Policepardfaut"/>
    <w:link w:val="Titre2"/>
    <w:uiPriority w:val="9"/>
    <w:rsid w:val="00806962"/>
    <w:rPr>
      <w:rFonts w:ascii="Arial Narrow" w:hAnsi="Arial Narrow"/>
      <w:b/>
      <w:color w:val="365F91"/>
    </w:rPr>
  </w:style>
  <w:style w:type="character" w:customStyle="1" w:styleId="Titre6Car">
    <w:name w:val="Titre 6 Car"/>
    <w:basedOn w:val="Policepardfaut"/>
    <w:link w:val="Titre6"/>
    <w:uiPriority w:val="9"/>
    <w:semiHidden/>
    <w:rsid w:val="00D730BF"/>
    <w:rPr>
      <w:rFonts w:asciiTheme="majorHAnsi" w:eastAsiaTheme="majorEastAsia" w:hAnsiTheme="majorHAnsi" w:cstheme="majorBidi"/>
      <w:i/>
      <w:iCs/>
      <w:color w:val="243F60" w:themeColor="accent1" w:themeShade="7F"/>
    </w:rPr>
  </w:style>
  <w:style w:type="paragraph" w:styleId="Corpsdetexte3">
    <w:name w:val="Body Text 3"/>
    <w:basedOn w:val="Normal"/>
    <w:link w:val="Corpsdetexte3Car"/>
    <w:uiPriority w:val="99"/>
    <w:semiHidden/>
    <w:unhideWhenUsed/>
    <w:rsid w:val="00D730BF"/>
    <w:pPr>
      <w:spacing w:after="120"/>
    </w:pPr>
    <w:rPr>
      <w:sz w:val="16"/>
      <w:szCs w:val="16"/>
    </w:rPr>
  </w:style>
  <w:style w:type="character" w:customStyle="1" w:styleId="Corpsdetexte3Car">
    <w:name w:val="Corps de texte 3 Car"/>
    <w:basedOn w:val="Policepardfaut"/>
    <w:link w:val="Corpsdetexte3"/>
    <w:uiPriority w:val="99"/>
    <w:semiHidden/>
    <w:rsid w:val="00D730BF"/>
    <w:rPr>
      <w:sz w:val="16"/>
      <w:szCs w:val="16"/>
    </w:rPr>
  </w:style>
  <w:style w:type="paragraph" w:styleId="Notedebasdepage">
    <w:name w:val="footnote text"/>
    <w:basedOn w:val="Normal"/>
    <w:link w:val="NotedebasdepageCar"/>
    <w:uiPriority w:val="99"/>
    <w:semiHidden/>
    <w:unhideWhenUsed/>
    <w:rsid w:val="00D730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30BF"/>
    <w:rPr>
      <w:sz w:val="20"/>
      <w:szCs w:val="20"/>
    </w:rPr>
  </w:style>
  <w:style w:type="character" w:styleId="Appelnotedebasdep">
    <w:name w:val="footnote reference"/>
    <w:basedOn w:val="Policepardfaut"/>
    <w:unhideWhenUsed/>
    <w:rsid w:val="00D730BF"/>
    <w:rPr>
      <w:vertAlign w:val="superscript"/>
    </w:rPr>
  </w:style>
  <w:style w:type="character" w:customStyle="1" w:styleId="Titre3Car">
    <w:name w:val="Titre 3 Car"/>
    <w:basedOn w:val="Policepardfaut"/>
    <w:link w:val="Titre3"/>
    <w:uiPriority w:val="9"/>
    <w:rsid w:val="002D1E2E"/>
    <w:rPr>
      <w:b/>
    </w:rPr>
  </w:style>
  <w:style w:type="character" w:customStyle="1" w:styleId="Titre4Car">
    <w:name w:val="Titre 4 Car"/>
    <w:basedOn w:val="Policepardfaut"/>
    <w:link w:val="Titre4"/>
    <w:uiPriority w:val="9"/>
    <w:rsid w:val="0040504A"/>
    <w:rPr>
      <w:rFonts w:ascii="Arial Narrow" w:hAnsi="Arial Narrow"/>
      <w:b/>
      <w:color w:val="365F91"/>
      <w:sz w:val="32"/>
      <w:szCs w:val="32"/>
    </w:rPr>
  </w:style>
  <w:style w:type="character" w:customStyle="1" w:styleId="Titre5Car">
    <w:name w:val="Titre 5 Car"/>
    <w:basedOn w:val="Policepardfaut"/>
    <w:link w:val="Titre5"/>
    <w:uiPriority w:val="9"/>
    <w:rsid w:val="00BD28B0"/>
    <w:rPr>
      <w:rFonts w:ascii="Calibri" w:hAnsi="Calibri"/>
      <w:b/>
      <w:sz w:val="18"/>
      <w:szCs w:val="18"/>
    </w:rPr>
  </w:style>
  <w:style w:type="character" w:styleId="Lienhypertexte">
    <w:name w:val="Hyperlink"/>
    <w:basedOn w:val="Policepardfaut"/>
    <w:uiPriority w:val="99"/>
    <w:unhideWhenUsed/>
    <w:rsid w:val="00DB7D22"/>
    <w:rPr>
      <w:color w:val="0000FF" w:themeColor="hyperlink"/>
      <w:u w:val="single"/>
    </w:rPr>
  </w:style>
  <w:style w:type="character" w:customStyle="1" w:styleId="Titre7Car">
    <w:name w:val="Titre 7 Car"/>
    <w:basedOn w:val="Policepardfaut"/>
    <w:link w:val="Titre7"/>
    <w:uiPriority w:val="9"/>
    <w:rsid w:val="00B86B11"/>
    <w:rPr>
      <w:rFonts w:ascii="Calibri" w:eastAsia="Times New Roman" w:hAnsi="Calibri" w:cs="Calibri"/>
      <w:b/>
      <w:shd w:val="pct10" w:color="auto" w:fil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6979">
      <w:bodyDiv w:val="1"/>
      <w:marLeft w:val="0"/>
      <w:marRight w:val="0"/>
      <w:marTop w:val="0"/>
      <w:marBottom w:val="0"/>
      <w:divBdr>
        <w:top w:val="none" w:sz="0" w:space="0" w:color="auto"/>
        <w:left w:val="none" w:sz="0" w:space="0" w:color="auto"/>
        <w:bottom w:val="none" w:sz="0" w:space="0" w:color="auto"/>
        <w:right w:val="none" w:sz="0" w:space="0" w:color="auto"/>
      </w:divBdr>
    </w:div>
    <w:div w:id="802885255">
      <w:bodyDiv w:val="1"/>
      <w:marLeft w:val="0"/>
      <w:marRight w:val="0"/>
      <w:marTop w:val="0"/>
      <w:marBottom w:val="0"/>
      <w:divBdr>
        <w:top w:val="none" w:sz="0" w:space="0" w:color="auto"/>
        <w:left w:val="none" w:sz="0" w:space="0" w:color="auto"/>
        <w:bottom w:val="none" w:sz="0" w:space="0" w:color="auto"/>
        <w:right w:val="none" w:sz="0" w:space="0" w:color="auto"/>
      </w:divBdr>
    </w:div>
    <w:div w:id="1112365146">
      <w:bodyDiv w:val="1"/>
      <w:marLeft w:val="0"/>
      <w:marRight w:val="0"/>
      <w:marTop w:val="0"/>
      <w:marBottom w:val="0"/>
      <w:divBdr>
        <w:top w:val="none" w:sz="0" w:space="0" w:color="auto"/>
        <w:left w:val="none" w:sz="0" w:space="0" w:color="auto"/>
        <w:bottom w:val="none" w:sz="0" w:space="0" w:color="auto"/>
        <w:right w:val="none" w:sz="0" w:space="0" w:color="auto"/>
      </w:divBdr>
    </w:div>
    <w:div w:id="1263757512">
      <w:bodyDiv w:val="1"/>
      <w:marLeft w:val="0"/>
      <w:marRight w:val="0"/>
      <w:marTop w:val="0"/>
      <w:marBottom w:val="0"/>
      <w:divBdr>
        <w:top w:val="none" w:sz="0" w:space="0" w:color="auto"/>
        <w:left w:val="none" w:sz="0" w:space="0" w:color="auto"/>
        <w:bottom w:val="none" w:sz="0" w:space="0" w:color="auto"/>
        <w:right w:val="none" w:sz="0" w:space="0" w:color="auto"/>
      </w:divBdr>
      <w:divsChild>
        <w:div w:id="543178295">
          <w:marLeft w:val="0"/>
          <w:marRight w:val="0"/>
          <w:marTop w:val="0"/>
          <w:marBottom w:val="0"/>
          <w:divBdr>
            <w:top w:val="none" w:sz="0" w:space="0" w:color="auto"/>
            <w:left w:val="none" w:sz="0" w:space="0" w:color="auto"/>
            <w:bottom w:val="none" w:sz="0" w:space="0" w:color="auto"/>
            <w:right w:val="none" w:sz="0" w:space="0" w:color="auto"/>
          </w:divBdr>
          <w:divsChild>
            <w:div w:id="791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6805">
      <w:bodyDiv w:val="1"/>
      <w:marLeft w:val="0"/>
      <w:marRight w:val="0"/>
      <w:marTop w:val="0"/>
      <w:marBottom w:val="0"/>
      <w:divBdr>
        <w:top w:val="none" w:sz="0" w:space="0" w:color="auto"/>
        <w:left w:val="none" w:sz="0" w:space="0" w:color="auto"/>
        <w:bottom w:val="none" w:sz="0" w:space="0" w:color="auto"/>
        <w:right w:val="none" w:sz="0" w:space="0" w:color="auto"/>
      </w:divBdr>
      <w:divsChild>
        <w:div w:id="990713017">
          <w:marLeft w:val="0"/>
          <w:marRight w:val="0"/>
          <w:marTop w:val="0"/>
          <w:marBottom w:val="0"/>
          <w:divBdr>
            <w:top w:val="none" w:sz="0" w:space="0" w:color="auto"/>
            <w:left w:val="none" w:sz="0" w:space="0" w:color="auto"/>
            <w:bottom w:val="none" w:sz="0" w:space="0" w:color="auto"/>
            <w:right w:val="none" w:sz="0" w:space="0" w:color="auto"/>
          </w:divBdr>
        </w:div>
        <w:div w:id="76488797">
          <w:marLeft w:val="0"/>
          <w:marRight w:val="0"/>
          <w:marTop w:val="0"/>
          <w:marBottom w:val="0"/>
          <w:divBdr>
            <w:top w:val="none" w:sz="0" w:space="0" w:color="auto"/>
            <w:left w:val="none" w:sz="0" w:space="0" w:color="auto"/>
            <w:bottom w:val="none" w:sz="0" w:space="0" w:color="auto"/>
            <w:right w:val="none" w:sz="0" w:space="0" w:color="auto"/>
          </w:divBdr>
        </w:div>
        <w:div w:id="294721630">
          <w:marLeft w:val="0"/>
          <w:marRight w:val="0"/>
          <w:marTop w:val="0"/>
          <w:marBottom w:val="0"/>
          <w:divBdr>
            <w:top w:val="none" w:sz="0" w:space="0" w:color="auto"/>
            <w:left w:val="none" w:sz="0" w:space="0" w:color="auto"/>
            <w:bottom w:val="none" w:sz="0" w:space="0" w:color="auto"/>
            <w:right w:val="none" w:sz="0" w:space="0" w:color="auto"/>
          </w:divBdr>
        </w:div>
        <w:div w:id="1750693933">
          <w:marLeft w:val="0"/>
          <w:marRight w:val="0"/>
          <w:marTop w:val="0"/>
          <w:marBottom w:val="0"/>
          <w:divBdr>
            <w:top w:val="none" w:sz="0" w:space="0" w:color="auto"/>
            <w:left w:val="none" w:sz="0" w:space="0" w:color="auto"/>
            <w:bottom w:val="none" w:sz="0" w:space="0" w:color="auto"/>
            <w:right w:val="none" w:sz="0" w:space="0" w:color="auto"/>
          </w:divBdr>
        </w:div>
        <w:div w:id="192427242">
          <w:marLeft w:val="0"/>
          <w:marRight w:val="0"/>
          <w:marTop w:val="0"/>
          <w:marBottom w:val="0"/>
          <w:divBdr>
            <w:top w:val="none" w:sz="0" w:space="0" w:color="auto"/>
            <w:left w:val="none" w:sz="0" w:space="0" w:color="auto"/>
            <w:bottom w:val="none" w:sz="0" w:space="0" w:color="auto"/>
            <w:right w:val="none" w:sz="0" w:space="0" w:color="auto"/>
          </w:divBdr>
        </w:div>
        <w:div w:id="454912467">
          <w:marLeft w:val="0"/>
          <w:marRight w:val="0"/>
          <w:marTop w:val="0"/>
          <w:marBottom w:val="0"/>
          <w:divBdr>
            <w:top w:val="none" w:sz="0" w:space="0" w:color="auto"/>
            <w:left w:val="none" w:sz="0" w:space="0" w:color="auto"/>
            <w:bottom w:val="none" w:sz="0" w:space="0" w:color="auto"/>
            <w:right w:val="none" w:sz="0" w:space="0" w:color="auto"/>
          </w:divBdr>
        </w:div>
      </w:divsChild>
    </w:div>
    <w:div w:id="2085492318">
      <w:bodyDiv w:val="1"/>
      <w:marLeft w:val="0"/>
      <w:marRight w:val="0"/>
      <w:marTop w:val="0"/>
      <w:marBottom w:val="0"/>
      <w:divBdr>
        <w:top w:val="none" w:sz="0" w:space="0" w:color="auto"/>
        <w:left w:val="none" w:sz="0" w:space="0" w:color="auto"/>
        <w:bottom w:val="none" w:sz="0" w:space="0" w:color="auto"/>
        <w:right w:val="none" w:sz="0" w:space="0" w:color="auto"/>
      </w:divBdr>
    </w:div>
    <w:div w:id="2106533341">
      <w:bodyDiv w:val="1"/>
      <w:marLeft w:val="0"/>
      <w:marRight w:val="0"/>
      <w:marTop w:val="0"/>
      <w:marBottom w:val="0"/>
      <w:divBdr>
        <w:top w:val="none" w:sz="0" w:space="0" w:color="auto"/>
        <w:left w:val="none" w:sz="0" w:space="0" w:color="auto"/>
        <w:bottom w:val="none" w:sz="0" w:space="0" w:color="auto"/>
        <w:right w:val="none" w:sz="0" w:space="0" w:color="auto"/>
      </w:divBdr>
      <w:divsChild>
        <w:div w:id="739445837">
          <w:marLeft w:val="0"/>
          <w:marRight w:val="0"/>
          <w:marTop w:val="0"/>
          <w:marBottom w:val="0"/>
          <w:divBdr>
            <w:top w:val="none" w:sz="0" w:space="0" w:color="auto"/>
            <w:left w:val="none" w:sz="0" w:space="0" w:color="auto"/>
            <w:bottom w:val="none" w:sz="0" w:space="0" w:color="auto"/>
            <w:right w:val="none" w:sz="0" w:space="0" w:color="auto"/>
          </w:divBdr>
        </w:div>
        <w:div w:id="1706951943">
          <w:marLeft w:val="0"/>
          <w:marRight w:val="0"/>
          <w:marTop w:val="0"/>
          <w:marBottom w:val="0"/>
          <w:divBdr>
            <w:top w:val="none" w:sz="0" w:space="0" w:color="auto"/>
            <w:left w:val="none" w:sz="0" w:space="0" w:color="auto"/>
            <w:bottom w:val="none" w:sz="0" w:space="0" w:color="auto"/>
            <w:right w:val="none" w:sz="0" w:space="0" w:color="auto"/>
          </w:divBdr>
        </w:div>
        <w:div w:id="175728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4658-885D-4675-8A58-0FCB294E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10</Pages>
  <Words>3136</Words>
  <Characters>17253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 CHAUVEL</dc:creator>
  <cp:lastModifiedBy>Suzanne Malissard</cp:lastModifiedBy>
  <cp:revision>79</cp:revision>
  <cp:lastPrinted>2016-04-13T11:40:00Z</cp:lastPrinted>
  <dcterms:created xsi:type="dcterms:W3CDTF">2016-01-25T07:51:00Z</dcterms:created>
  <dcterms:modified xsi:type="dcterms:W3CDTF">2018-08-31T14:16:00Z</dcterms:modified>
</cp:coreProperties>
</file>