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2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15A6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DD5F609" wp14:editId="444CBC1E">
            <wp:simplePos x="0" y="0"/>
            <wp:positionH relativeFrom="column">
              <wp:posOffset>6362700</wp:posOffset>
            </wp:positionH>
            <wp:positionV relativeFrom="paragraph">
              <wp:posOffset>-285750</wp:posOffset>
            </wp:positionV>
            <wp:extent cx="476250" cy="457200"/>
            <wp:effectExtent l="0" t="0" r="0" b="0"/>
            <wp:wrapSquare wrapText="bothSides"/>
            <wp:docPr id="3" name="Picture 2" descr="http://www.cnrs.fr/cw/dossiers/doshand/savoirplus/logo/LogoUNAP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nrs.fr/cw/dossiers/doshand/savoirplus/logo/LogoUNAPE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2AE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6445614" wp14:editId="26A6F371">
            <wp:simplePos x="0" y="0"/>
            <wp:positionH relativeFrom="column">
              <wp:posOffset>-240030</wp:posOffset>
            </wp:positionH>
            <wp:positionV relativeFrom="paragraph">
              <wp:posOffset>-285750</wp:posOffset>
            </wp:positionV>
            <wp:extent cx="982345" cy="461645"/>
            <wp:effectExtent l="0" t="0" r="8255" b="0"/>
            <wp:wrapSquare wrapText="bothSides"/>
            <wp:docPr id="2" name="Picture 7" descr="logo-APF 200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ogo-APF 2003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5A6" w:rsidRDefault="00AE15A6" w:rsidP="008159C8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159C8" w:rsidRPr="00CD32AE" w:rsidRDefault="00386DED" w:rsidP="008159C8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Guide pour écrire le </w:t>
      </w:r>
      <w:r w:rsidR="00CD32AE">
        <w:rPr>
          <w:rFonts w:ascii="Arial" w:hAnsi="Arial" w:cs="Arial"/>
          <w:sz w:val="40"/>
          <w:szCs w:val="40"/>
        </w:rPr>
        <w:t>r</w:t>
      </w:r>
      <w:r w:rsidR="008159C8" w:rsidRPr="00CD32AE">
        <w:rPr>
          <w:rFonts w:ascii="Arial" w:hAnsi="Arial" w:cs="Arial"/>
          <w:sz w:val="40"/>
          <w:szCs w:val="40"/>
        </w:rPr>
        <w:t>èglement intérieur du conseil de la vie social</w:t>
      </w:r>
      <w:r>
        <w:rPr>
          <w:rFonts w:ascii="Arial" w:hAnsi="Arial" w:cs="Arial"/>
          <w:sz w:val="40"/>
          <w:szCs w:val="40"/>
        </w:rPr>
        <w:t>e</w:t>
      </w:r>
    </w:p>
    <w:p w:rsidR="002B01E4" w:rsidRDefault="002B01E4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5A6" w:rsidRPr="00386DED" w:rsidRDefault="00386DED" w:rsidP="008159C8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386DED">
        <w:rPr>
          <w:rFonts w:ascii="Arial" w:hAnsi="Arial" w:cs="Arial"/>
          <w:sz w:val="28"/>
          <w:szCs w:val="28"/>
          <w:highlight w:val="yellow"/>
        </w:rPr>
        <w:t>ce document est fait pour aider le CVS à écrire son règlement intérieur</w:t>
      </w:r>
    </w:p>
    <w:p w:rsidR="00386DED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</w:p>
    <w:p w:rsidR="00386DED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  <w:r w:rsidRPr="00386DED">
        <w:rPr>
          <w:rFonts w:ascii="Arial" w:hAnsi="Arial" w:cs="Arial"/>
          <w:bCs/>
          <w:sz w:val="28"/>
          <w:szCs w:val="28"/>
          <w:highlight w:val="yellow"/>
        </w:rPr>
        <w:t>le règlement intérieur donne les règles du CVS</w:t>
      </w:r>
    </w:p>
    <w:p w:rsidR="00386DED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highlight w:val="yellow"/>
        </w:rPr>
        <w:t>i</w:t>
      </w:r>
      <w:r w:rsidRPr="00386DED">
        <w:rPr>
          <w:rFonts w:ascii="Arial" w:hAnsi="Arial" w:cs="Arial"/>
          <w:bCs/>
          <w:sz w:val="28"/>
          <w:szCs w:val="28"/>
          <w:highlight w:val="yellow"/>
        </w:rPr>
        <w:t>l doit être adopté à la 1ère réunion du CVS</w:t>
      </w:r>
      <w:r w:rsidRPr="00386DED">
        <w:rPr>
          <w:rFonts w:ascii="Arial" w:hAnsi="Arial" w:cs="Arial"/>
          <w:bCs/>
          <w:sz w:val="28"/>
          <w:szCs w:val="28"/>
        </w:rPr>
        <w:br/>
      </w: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B01E4">
        <w:rPr>
          <w:rFonts w:ascii="Arial" w:hAnsi="Arial" w:cs="Arial"/>
          <w:bCs/>
          <w:sz w:val="28"/>
          <w:szCs w:val="28"/>
        </w:rPr>
        <w:t>la loi oblige l’existence du CVS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 CVS est fait pour les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 CVS discute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 C</w:t>
      </w:r>
      <w:r w:rsidR="001951A2">
        <w:rPr>
          <w:rFonts w:ascii="Arial" w:hAnsi="Arial" w:cs="Arial"/>
          <w:bCs/>
          <w:sz w:val="28"/>
          <w:szCs w:val="28"/>
        </w:rPr>
        <w:t xml:space="preserve">VS donne son avis et des idées </w:t>
      </w:r>
      <w:r w:rsidRPr="001951A2">
        <w:rPr>
          <w:rFonts w:ascii="Arial" w:hAnsi="Arial" w:cs="Arial"/>
          <w:bCs/>
          <w:sz w:val="28"/>
          <w:szCs w:val="28"/>
        </w:rPr>
        <w:t xml:space="preserve">pour améliorer </w:t>
      </w:r>
      <w:r w:rsidR="001951A2"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la vie et la participation des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 on parle de sujets pour les usagers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au</w:t>
      </w:r>
      <w:r w:rsidR="001951A2" w:rsidRPr="001951A2">
        <w:rPr>
          <w:rFonts w:ascii="Arial" w:hAnsi="Arial" w:cs="Arial"/>
          <w:bCs/>
          <w:sz w:val="28"/>
          <w:szCs w:val="28"/>
        </w:rPr>
        <w:t xml:space="preserve"> CVS </w:t>
      </w:r>
      <w:r>
        <w:rPr>
          <w:rFonts w:ascii="Arial" w:hAnsi="Arial" w:cs="Arial"/>
          <w:bCs/>
          <w:sz w:val="28"/>
          <w:szCs w:val="28"/>
        </w:rPr>
        <w:t xml:space="preserve">on </w:t>
      </w:r>
      <w:r w:rsidR="001951A2" w:rsidRPr="001951A2">
        <w:rPr>
          <w:rFonts w:ascii="Arial" w:hAnsi="Arial" w:cs="Arial"/>
          <w:bCs/>
          <w:sz w:val="28"/>
          <w:szCs w:val="28"/>
        </w:rPr>
        <w:t>parle de plein de choses  mais pas des situations individuelles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 CVS peut revend</w:t>
      </w:r>
      <w:r>
        <w:rPr>
          <w:rFonts w:ascii="Arial" w:hAnsi="Arial" w:cs="Arial"/>
          <w:bCs/>
          <w:sz w:val="28"/>
          <w:szCs w:val="28"/>
        </w:rPr>
        <w:t xml:space="preserve">iquer auprès des collectivités </w:t>
      </w:r>
      <w:r w:rsidRPr="001951A2">
        <w:rPr>
          <w:rFonts w:ascii="Arial" w:hAnsi="Arial" w:cs="Arial"/>
          <w:bCs/>
          <w:sz w:val="28"/>
          <w:szCs w:val="28"/>
        </w:rPr>
        <w:t>ou des organismes politiques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 CVS échange avec l’APF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 il y a une majo</w:t>
      </w:r>
      <w:r>
        <w:rPr>
          <w:rFonts w:ascii="Arial" w:hAnsi="Arial" w:cs="Arial"/>
          <w:bCs/>
          <w:sz w:val="28"/>
          <w:szCs w:val="28"/>
        </w:rPr>
        <w:t>rité de représentants d’usager</w:t>
      </w:r>
      <w:r w:rsidR="007C4133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et de leur famille ou représentants légaux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 xml:space="preserve">au CVS il y </w:t>
      </w:r>
      <w:r w:rsidR="00386DED">
        <w:rPr>
          <w:rFonts w:ascii="Arial" w:hAnsi="Arial" w:cs="Arial"/>
          <w:bCs/>
          <w:sz w:val="28"/>
          <w:szCs w:val="28"/>
        </w:rPr>
        <w:t>a des représentants des usagers</w:t>
      </w:r>
      <w:r w:rsidRPr="001951A2">
        <w:rPr>
          <w:rFonts w:ascii="Arial" w:hAnsi="Arial" w:cs="Arial"/>
          <w:bCs/>
          <w:sz w:val="28"/>
          <w:szCs w:val="28"/>
        </w:rPr>
        <w:t xml:space="preserve"> </w:t>
      </w:r>
    </w:p>
    <w:p w:rsidR="00386DED" w:rsidRPr="001951A2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les usagers sous tutelle peuvent être au CVS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si un résident ne parle pas il peut être élu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1951A2">
        <w:rPr>
          <w:rFonts w:ascii="Arial" w:hAnsi="Arial" w:cs="Arial"/>
          <w:bCs/>
          <w:sz w:val="28"/>
          <w:szCs w:val="28"/>
        </w:rPr>
        <w:t>il a droit à un assistant de communication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CVS, il peut y avoir des représentants des familles  titulaires et suppléants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 il y a des représentants du personnel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 il y a des représentants de l’APF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 il y a le directeur  ou son représentant</w:t>
      </w:r>
    </w:p>
    <w:p w:rsidR="008159C8" w:rsidRDefault="008159C8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CVS il y a des invités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F660B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les élections se font à bulletin secret. si égalité tirage au sort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 CVS est élu pour 3 ans</w:t>
      </w:r>
      <w:r w:rsidR="00386DED">
        <w:rPr>
          <w:rFonts w:ascii="Arial" w:hAnsi="Arial" w:cs="Arial"/>
          <w:bCs/>
          <w:sz w:val="28"/>
          <w:szCs w:val="28"/>
        </w:rPr>
        <w:t>, renouvelable</w:t>
      </w: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au premier</w:t>
      </w:r>
      <w:r w:rsidR="00386DED">
        <w:rPr>
          <w:rFonts w:ascii="Arial" w:hAnsi="Arial" w:cs="Arial"/>
          <w:bCs/>
          <w:sz w:val="28"/>
          <w:szCs w:val="28"/>
        </w:rPr>
        <w:t xml:space="preserve"> CVS élection du président. si </w:t>
      </w:r>
      <w:r w:rsidRPr="001951A2">
        <w:rPr>
          <w:rFonts w:ascii="Arial" w:hAnsi="Arial" w:cs="Arial"/>
          <w:bCs/>
          <w:sz w:val="28"/>
          <w:szCs w:val="28"/>
        </w:rPr>
        <w:t>égalité, le plus âgé est élu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71B4E">
        <w:rPr>
          <w:rFonts w:ascii="Arial" w:hAnsi="Arial" w:cs="Arial"/>
          <w:bCs/>
          <w:sz w:val="28"/>
          <w:szCs w:val="28"/>
        </w:rPr>
        <w:t>puis élection du président suppléant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AE15A6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</w:t>
      </w:r>
      <w:r w:rsidR="007C4133">
        <w:rPr>
          <w:rFonts w:ascii="Arial" w:hAnsi="Arial" w:cs="Arial"/>
          <w:bCs/>
          <w:sz w:val="28"/>
          <w:szCs w:val="28"/>
        </w:rPr>
        <w:t>e CVS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 doit se réunir 3 fois par an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 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président ou le </w:t>
      </w:r>
      <w:r w:rsidR="00FB498C">
        <w:rPr>
          <w:rFonts w:ascii="Arial" w:hAnsi="Arial" w:cs="Arial"/>
          <w:bCs/>
          <w:sz w:val="28"/>
          <w:szCs w:val="28"/>
        </w:rPr>
        <w:t xml:space="preserve">directeur ou des membres du CVS 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peuvent demander 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71B4E">
        <w:rPr>
          <w:rFonts w:ascii="Arial" w:hAnsi="Arial" w:cs="Arial"/>
          <w:bCs/>
          <w:sz w:val="28"/>
          <w:szCs w:val="28"/>
        </w:rPr>
        <w:t>une autre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71B4E">
        <w:rPr>
          <w:rFonts w:ascii="Arial" w:hAnsi="Arial" w:cs="Arial"/>
          <w:bCs/>
          <w:sz w:val="28"/>
          <w:szCs w:val="28"/>
        </w:rPr>
        <w:t>on env</w:t>
      </w:r>
      <w:r w:rsidR="00FB498C">
        <w:rPr>
          <w:rFonts w:ascii="Arial" w:hAnsi="Arial" w:cs="Arial"/>
          <w:bCs/>
          <w:sz w:val="28"/>
          <w:szCs w:val="28"/>
        </w:rPr>
        <w:t xml:space="preserve">oie la date et le sujet à tous </w:t>
      </w:r>
      <w:r w:rsidRPr="00471B4E">
        <w:rPr>
          <w:rFonts w:ascii="Arial" w:hAnsi="Arial" w:cs="Arial"/>
          <w:bCs/>
          <w:sz w:val="28"/>
          <w:szCs w:val="28"/>
        </w:rPr>
        <w:t>15 jours avant la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71B4E">
        <w:rPr>
          <w:rFonts w:ascii="Arial" w:hAnsi="Arial" w:cs="Arial"/>
          <w:bCs/>
          <w:sz w:val="28"/>
          <w:szCs w:val="28"/>
        </w:rPr>
        <w:t>ce qui est dit sur des personnes est secret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71B4E">
        <w:rPr>
          <w:rFonts w:ascii="Arial" w:hAnsi="Arial" w:cs="Arial"/>
          <w:bCs/>
          <w:sz w:val="28"/>
          <w:szCs w:val="28"/>
        </w:rPr>
        <w:t>si la moitié du CVS est là on peut voter les idées</w:t>
      </w:r>
    </w:p>
    <w:p w:rsidR="00386DED" w:rsidRDefault="00386DED" w:rsidP="007C41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7C41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 xml:space="preserve">un secrétaire et un </w:t>
      </w:r>
      <w:r>
        <w:rPr>
          <w:rFonts w:ascii="Arial" w:hAnsi="Arial" w:cs="Arial"/>
          <w:bCs/>
          <w:sz w:val="28"/>
          <w:szCs w:val="28"/>
        </w:rPr>
        <w:t xml:space="preserve">membre écrivent le compte rendu </w:t>
      </w:r>
      <w:r w:rsidR="007C4133">
        <w:rPr>
          <w:rFonts w:ascii="Arial" w:hAnsi="Arial" w:cs="Arial"/>
          <w:bCs/>
          <w:sz w:val="28"/>
          <w:szCs w:val="28"/>
        </w:rPr>
        <w:t>rapidement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>les membres donnent leur avis</w:t>
      </w:r>
      <w:r w:rsidR="00FB498C">
        <w:rPr>
          <w:rFonts w:ascii="Arial" w:hAnsi="Arial" w:cs="Arial"/>
          <w:bCs/>
          <w:sz w:val="28"/>
          <w:szCs w:val="28"/>
        </w:rPr>
        <w:t xml:space="preserve"> sur le compte rendu, </w:t>
      </w:r>
      <w:r w:rsidRPr="00AF0BFF">
        <w:rPr>
          <w:rFonts w:ascii="Arial" w:hAnsi="Arial" w:cs="Arial"/>
          <w:bCs/>
          <w:sz w:val="28"/>
          <w:szCs w:val="28"/>
        </w:rPr>
        <w:t>le président le valide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>on n’écrit pas le nom des personnes qui ont parlé, c’est secret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>le compte rendu est diffusé à tous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>les familles peuvent  lire le compte rendu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>il est aussi envoyé au directeur régional et au CNU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86DED">
        <w:rPr>
          <w:rFonts w:ascii="Arial" w:hAnsi="Arial" w:cs="Arial"/>
          <w:bCs/>
          <w:sz w:val="28"/>
          <w:szCs w:val="28"/>
          <w:highlight w:val="yellow"/>
        </w:rPr>
        <w:t>le CVS peut utiliser d’autres moyens de communication</w:t>
      </w:r>
    </w:p>
    <w:p w:rsidR="00FB498C" w:rsidRPr="00386DED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>quand un membre quitte le CVS, il faut le remplacer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BFF">
        <w:rPr>
          <w:rFonts w:ascii="Arial" w:hAnsi="Arial" w:cs="Arial"/>
          <w:bCs/>
          <w:sz w:val="28"/>
          <w:szCs w:val="28"/>
        </w:rPr>
        <w:t xml:space="preserve">le directeur doit proposer de l’aide pour </w:t>
      </w:r>
      <w:r w:rsidR="00FB498C">
        <w:rPr>
          <w:rFonts w:ascii="Arial" w:hAnsi="Arial" w:cs="Arial"/>
          <w:bCs/>
          <w:sz w:val="28"/>
          <w:szCs w:val="28"/>
        </w:rPr>
        <w:t>l’écriture et la communication</w:t>
      </w:r>
    </w:p>
    <w:p w:rsidR="00A554A1" w:rsidRDefault="00A554A1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554A1" w:rsidRPr="001951A2" w:rsidRDefault="00A554A1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 règlement intérieur du CVS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est adopté le………….</w:t>
      </w:r>
    </w:p>
    <w:sectPr w:rsidR="00A554A1" w:rsidRPr="001951A2" w:rsidSect="00AE15A6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96" w:rsidRDefault="00B20D96" w:rsidP="00FB498C">
      <w:pPr>
        <w:spacing w:after="0" w:line="240" w:lineRule="auto"/>
      </w:pPr>
      <w:r>
        <w:separator/>
      </w:r>
    </w:p>
  </w:endnote>
  <w:endnote w:type="continuationSeparator" w:id="0">
    <w:p w:rsidR="00B20D96" w:rsidRDefault="00B20D96" w:rsidP="00F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C" w:rsidRPr="00FB498C" w:rsidRDefault="00873973" w:rsidP="00FB498C">
    <w:pPr>
      <w:spacing w:after="0" w:line="240" w:lineRule="auto"/>
      <w:rPr>
        <w:rFonts w:ascii="Arial" w:hAnsi="Arial" w:cs="Arial"/>
        <w:bCs/>
        <w:sz w:val="16"/>
        <w:szCs w:val="16"/>
      </w:rPr>
    </w:pPr>
    <w:r w:rsidRPr="008159C8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19661CF" wp14:editId="1133336B">
          <wp:simplePos x="0" y="0"/>
          <wp:positionH relativeFrom="column">
            <wp:posOffset>6362700</wp:posOffset>
          </wp:positionH>
          <wp:positionV relativeFrom="paragraph">
            <wp:posOffset>-232410</wp:posOffset>
          </wp:positionV>
          <wp:extent cx="495300" cy="4953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5A6">
      <w:rPr>
        <w:rFonts w:ascii="Arial" w:hAnsi="Arial" w:cs="Arial"/>
        <w:bCs/>
        <w:sz w:val="16"/>
        <w:szCs w:val="16"/>
      </w:rPr>
      <w:t>D</w:t>
    </w:r>
    <w:r w:rsidR="00FB498C" w:rsidRPr="00FB498C">
      <w:rPr>
        <w:rFonts w:ascii="Arial" w:hAnsi="Arial" w:cs="Arial"/>
        <w:bCs/>
        <w:sz w:val="16"/>
        <w:szCs w:val="16"/>
      </w:rPr>
      <w:t>ocumen</w:t>
    </w:r>
    <w:r w:rsidR="00AE15A6">
      <w:rPr>
        <w:rFonts w:ascii="Arial" w:hAnsi="Arial" w:cs="Arial"/>
        <w:bCs/>
        <w:sz w:val="16"/>
        <w:szCs w:val="16"/>
      </w:rPr>
      <w:t xml:space="preserve">t  </w:t>
    </w:r>
    <w:r w:rsidR="00C76ABF">
      <w:rPr>
        <w:rFonts w:ascii="Arial" w:hAnsi="Arial" w:cs="Arial"/>
        <w:bCs/>
        <w:sz w:val="16"/>
        <w:szCs w:val="16"/>
      </w:rPr>
      <w:t xml:space="preserve">rédigé en Facile à Lire et à Comprendre  -  Groupe PULSE  - </w:t>
    </w:r>
    <w:r w:rsidR="00FB498C">
      <w:rPr>
        <w:rFonts w:ascii="Arial" w:hAnsi="Arial" w:cs="Arial"/>
        <w:bCs/>
        <w:sz w:val="16"/>
        <w:szCs w:val="16"/>
      </w:rPr>
      <w:t xml:space="preserve"> </w:t>
    </w:r>
    <w:r w:rsidR="00386DED">
      <w:rPr>
        <w:rFonts w:ascii="Arial" w:hAnsi="Arial" w:cs="Arial"/>
        <w:bCs/>
        <w:sz w:val="16"/>
        <w:szCs w:val="16"/>
      </w:rPr>
      <w:t>Avril 2016</w:t>
    </w:r>
  </w:p>
  <w:p w:rsidR="00FB498C" w:rsidRDefault="00FB498C">
    <w:pPr>
      <w:pStyle w:val="Pieddepage"/>
    </w:pPr>
  </w:p>
  <w:p w:rsidR="00FB498C" w:rsidRDefault="00FB4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96" w:rsidRDefault="00B20D96" w:rsidP="00FB498C">
      <w:pPr>
        <w:spacing w:after="0" w:line="240" w:lineRule="auto"/>
      </w:pPr>
      <w:r>
        <w:separator/>
      </w:r>
    </w:p>
  </w:footnote>
  <w:footnote w:type="continuationSeparator" w:id="0">
    <w:p w:rsidR="00B20D96" w:rsidRDefault="00B20D96" w:rsidP="00FB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8"/>
    <w:rsid w:val="00145E21"/>
    <w:rsid w:val="001951A2"/>
    <w:rsid w:val="002B01E4"/>
    <w:rsid w:val="00386DED"/>
    <w:rsid w:val="00471B4E"/>
    <w:rsid w:val="00572E52"/>
    <w:rsid w:val="007B1184"/>
    <w:rsid w:val="007C4133"/>
    <w:rsid w:val="008159C8"/>
    <w:rsid w:val="00873973"/>
    <w:rsid w:val="00910684"/>
    <w:rsid w:val="009F3A11"/>
    <w:rsid w:val="00A47FF5"/>
    <w:rsid w:val="00A554A1"/>
    <w:rsid w:val="00AC4196"/>
    <w:rsid w:val="00AE15A6"/>
    <w:rsid w:val="00AF0BFF"/>
    <w:rsid w:val="00B20D96"/>
    <w:rsid w:val="00BF660B"/>
    <w:rsid w:val="00C76ABF"/>
    <w:rsid w:val="00CD32AE"/>
    <w:rsid w:val="00DE1FD2"/>
    <w:rsid w:val="00FB49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AD8F-1951-4590-9AA1-2503CE5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adminlv1</cp:lastModifiedBy>
  <cp:revision>6</cp:revision>
  <cp:lastPrinted>2014-12-19T16:10:00Z</cp:lastPrinted>
  <dcterms:created xsi:type="dcterms:W3CDTF">2015-02-04T14:37:00Z</dcterms:created>
  <dcterms:modified xsi:type="dcterms:W3CDTF">2016-04-14T08:10:00Z</dcterms:modified>
</cp:coreProperties>
</file>