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FC" w:rsidRDefault="000174FC">
      <w:pPr>
        <w:rPr>
          <w:rFonts w:ascii="Arial" w:hAnsi="Arial" w:cs="Arial"/>
          <w:b/>
          <w:noProof/>
          <w:sz w:val="32"/>
          <w:szCs w:val="32"/>
          <w:lang w:eastAsia="fr-FR"/>
        </w:rPr>
      </w:pPr>
      <w:r w:rsidRPr="004A0287">
        <w:rPr>
          <w:rFonts w:ascii="Arial" w:hAnsi="Arial" w:cs="Arial"/>
          <w:noProof/>
          <w:lang w:eastAsia="fr-FR"/>
        </w:rPr>
        <w:drawing>
          <wp:inline distT="0" distB="0" distL="0" distR="0" wp14:anchorId="6C41048B" wp14:editId="15584435">
            <wp:extent cx="1790700" cy="1209675"/>
            <wp:effectExtent l="0" t="0" r="0" b="952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48" cy="12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18" w:rsidRDefault="000174F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46BC5" wp14:editId="4DC74898">
                <wp:simplePos x="0" y="0"/>
                <wp:positionH relativeFrom="column">
                  <wp:posOffset>-252095</wp:posOffset>
                </wp:positionH>
                <wp:positionV relativeFrom="paragraph">
                  <wp:posOffset>52705</wp:posOffset>
                </wp:positionV>
                <wp:extent cx="8296275" cy="8191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6275" cy="8191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0D18" w:rsidRPr="00C30D18" w:rsidRDefault="00C30D18" w:rsidP="00C30D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0D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RETROPLANNING INDICATIF </w:t>
                            </w:r>
                          </w:p>
                          <w:p w:rsidR="00C30D18" w:rsidRPr="00C30D18" w:rsidRDefault="000174FC" w:rsidP="00C30D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Elections d’un Conseil de la Vie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9.85pt;margin-top:4.15pt;width:65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" fillcolor="#4f81bd" strokecolor="#385d8a" strokeweight="2pt">
                <v:textbox>
                  <w:txbxContent>
                    <w:p w:rsidR="00C30D18" w:rsidRPr="00C30D18" w:rsidRDefault="00C30D18" w:rsidP="00C30D1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0D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RETROPLANNING INDICATIF </w:t>
                      </w:r>
                    </w:p>
                    <w:p w:rsidR="00C30D18" w:rsidRPr="00C30D18" w:rsidRDefault="000174FC" w:rsidP="00C30D1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Elections d’un Conseil de la Vie Sociale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0D18" w:rsidRDefault="00C30D18">
      <w:pPr>
        <w:rPr>
          <w:noProof/>
          <w:lang w:eastAsia="fr-FR"/>
        </w:rPr>
      </w:pPr>
    </w:p>
    <w:p w:rsidR="00C30D18" w:rsidRDefault="00C30D18">
      <w:pPr>
        <w:rPr>
          <w:noProof/>
          <w:lang w:eastAsia="fr-FR"/>
        </w:rPr>
      </w:pPr>
    </w:p>
    <w:p w:rsidR="000174FC" w:rsidRDefault="000174FC">
      <w:pPr>
        <w:rPr>
          <w:noProof/>
          <w:lang w:eastAsia="fr-FR"/>
        </w:rPr>
      </w:pPr>
    </w:p>
    <w:p w:rsidR="00A70FE4" w:rsidRDefault="003E3F77" w:rsidP="00C30D18">
      <w:pPr>
        <w:pStyle w:val="Paragraphedeliste"/>
        <w:ind w:left="-567"/>
        <w:rPr>
          <w:rFonts w:ascii="Calibri" w:hAnsi="Calibri"/>
          <w:color w:val="FFFFFF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01E7F9" wp14:editId="262D05CA">
            <wp:extent cx="9601200" cy="2038350"/>
            <wp:effectExtent l="0" t="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A70FE4">
        <w:rPr>
          <w:rFonts w:ascii="Calibri" w:hAnsi="Calibri"/>
          <w:color w:val="FFFFFF"/>
        </w:rPr>
        <w:t xml:space="preserve"> </w:t>
      </w:r>
    </w:p>
    <w:sectPr w:rsidR="00A70FE4" w:rsidSect="003E3F77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B4" w:rsidRDefault="00F940B4" w:rsidP="00F95C94">
      <w:pPr>
        <w:spacing w:after="0" w:line="240" w:lineRule="auto"/>
      </w:pPr>
      <w:r>
        <w:separator/>
      </w:r>
    </w:p>
  </w:endnote>
  <w:endnote w:type="continuationSeparator" w:id="0">
    <w:p w:rsidR="00F940B4" w:rsidRDefault="00F940B4" w:rsidP="00F9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94" w:rsidRDefault="00F95C94">
    <w:pPr>
      <w:pStyle w:val="Pieddepage"/>
    </w:pPr>
    <w:r w:rsidRPr="00F95C94">
      <w:t>Mai 2015 Direction du développement et de l’Offre de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B4" w:rsidRDefault="00F940B4" w:rsidP="00F95C94">
      <w:pPr>
        <w:spacing w:after="0" w:line="240" w:lineRule="auto"/>
      </w:pPr>
      <w:r>
        <w:separator/>
      </w:r>
    </w:p>
  </w:footnote>
  <w:footnote w:type="continuationSeparator" w:id="0">
    <w:p w:rsidR="00F940B4" w:rsidRDefault="00F940B4" w:rsidP="00F9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935"/>
    <w:multiLevelType w:val="hybridMultilevel"/>
    <w:tmpl w:val="3E4C4F44"/>
    <w:lvl w:ilvl="0" w:tplc="6D0E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66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E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4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88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E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C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2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C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29"/>
    <w:rsid w:val="000174FC"/>
    <w:rsid w:val="00035B25"/>
    <w:rsid w:val="002D7329"/>
    <w:rsid w:val="00345FC1"/>
    <w:rsid w:val="003E3F77"/>
    <w:rsid w:val="004D116F"/>
    <w:rsid w:val="005077D8"/>
    <w:rsid w:val="00A70FE4"/>
    <w:rsid w:val="00BA2E6D"/>
    <w:rsid w:val="00C30D18"/>
    <w:rsid w:val="00F940B4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F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2E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C94"/>
  </w:style>
  <w:style w:type="paragraph" w:styleId="Pieddepage">
    <w:name w:val="footer"/>
    <w:basedOn w:val="Normal"/>
    <w:link w:val="PieddepageCar"/>
    <w:uiPriority w:val="99"/>
    <w:unhideWhenUsed/>
    <w:rsid w:val="00F9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F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2E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C94"/>
  </w:style>
  <w:style w:type="paragraph" w:styleId="Pieddepage">
    <w:name w:val="footer"/>
    <w:basedOn w:val="Normal"/>
    <w:link w:val="PieddepageCar"/>
    <w:uiPriority w:val="99"/>
    <w:unhideWhenUsed/>
    <w:rsid w:val="00F9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BC5B56-E1D8-4C2E-8237-15466B920F5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B00567F-7882-4C14-A462-0533EE5D660B}">
      <dgm:prSet phldrT="[Texte]" custT="1"/>
      <dgm:spPr/>
      <dgm:t>
        <a:bodyPr/>
        <a:lstStyle/>
        <a:p>
          <a:r>
            <a:rPr lang="fr-FR" sz="1600" b="1">
              <a:latin typeface="Arial" panose="020B0604020202020204" pitchFamily="34" charset="0"/>
              <a:cs typeface="Arial" panose="020B0604020202020204" pitchFamily="34" charset="0"/>
            </a:rPr>
            <a:t>J - 2 mois</a:t>
          </a:r>
        </a:p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Appel à candidature</a:t>
          </a:r>
        </a:p>
      </dgm:t>
    </dgm:pt>
    <dgm:pt modelId="{4FA6051D-F6C0-4A73-B2E0-F8A1C5DE7A06}" type="parTrans" cxnId="{48A15F0E-DECF-45C9-9D64-11DE85135445}">
      <dgm:prSet/>
      <dgm:spPr/>
      <dgm:t>
        <a:bodyPr/>
        <a:lstStyle/>
        <a:p>
          <a:endParaRPr lang="fr-FR"/>
        </a:p>
      </dgm:t>
    </dgm:pt>
    <dgm:pt modelId="{73C627FC-4EB3-48E1-980A-BB66A36B627C}" type="sibTrans" cxnId="{48A15F0E-DECF-45C9-9D64-11DE85135445}">
      <dgm:prSet/>
      <dgm:spPr/>
      <dgm:t>
        <a:bodyPr/>
        <a:lstStyle/>
        <a:p>
          <a:endParaRPr lang="fr-FR"/>
        </a:p>
      </dgm:t>
    </dgm:pt>
    <dgm:pt modelId="{6D80293C-6933-411C-A45A-A3666180380B}">
      <dgm:prSet phldrT="[Texte]" custT="1"/>
      <dgm:spPr/>
      <dgm:t>
        <a:bodyPr/>
        <a:lstStyle/>
        <a:p>
          <a:r>
            <a:rPr lang="fr-FR" sz="1600" b="1">
              <a:latin typeface="Arial" panose="020B0604020202020204" pitchFamily="34" charset="0"/>
              <a:cs typeface="Arial" panose="020B0604020202020204" pitchFamily="34" charset="0"/>
            </a:rPr>
            <a:t>J - 1 mois</a:t>
          </a:r>
        </a:p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Clôture du dépôt des candidatures</a:t>
          </a:r>
        </a:p>
      </dgm:t>
    </dgm:pt>
    <dgm:pt modelId="{AEC10F0C-7B07-4141-B360-955C98660D97}" type="parTrans" cxnId="{5DFDD0BC-FAF1-4E45-933E-FDC65AFC33A0}">
      <dgm:prSet/>
      <dgm:spPr/>
      <dgm:t>
        <a:bodyPr/>
        <a:lstStyle/>
        <a:p>
          <a:endParaRPr lang="fr-FR"/>
        </a:p>
      </dgm:t>
    </dgm:pt>
    <dgm:pt modelId="{2864C7C6-6F59-4860-A90F-7E18F48BC832}" type="sibTrans" cxnId="{5DFDD0BC-FAF1-4E45-933E-FDC65AFC33A0}">
      <dgm:prSet/>
      <dgm:spPr/>
      <dgm:t>
        <a:bodyPr/>
        <a:lstStyle/>
        <a:p>
          <a:endParaRPr lang="fr-FR"/>
        </a:p>
      </dgm:t>
    </dgm:pt>
    <dgm:pt modelId="{1445AEC4-8CD8-41EA-92BA-6679863C1D9A}">
      <dgm:prSet phldrT="[Texte]" custT="1"/>
      <dgm:spPr/>
      <dgm:t>
        <a:bodyPr/>
        <a:lstStyle/>
        <a:p>
          <a:r>
            <a:rPr lang="fr-FR" sz="1600" b="1">
              <a:latin typeface="Arial" panose="020B0604020202020204" pitchFamily="34" charset="0"/>
              <a:cs typeface="Arial" panose="020B0604020202020204" pitchFamily="34" charset="0"/>
            </a:rPr>
            <a:t>J - 3 semaine</a:t>
          </a:r>
        </a:p>
        <a:p>
          <a:r>
            <a:rPr lang="fr-FR" sz="16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Envoi ou remise en main propre du matériel de vote</a:t>
          </a:r>
        </a:p>
      </dgm:t>
    </dgm:pt>
    <dgm:pt modelId="{9E2172C3-1EE5-4FBC-9541-0243A79C190D}" type="parTrans" cxnId="{E3973F02-8B70-4158-8CB6-BC35DFCABCC3}">
      <dgm:prSet/>
      <dgm:spPr/>
      <dgm:t>
        <a:bodyPr/>
        <a:lstStyle/>
        <a:p>
          <a:endParaRPr lang="fr-FR"/>
        </a:p>
      </dgm:t>
    </dgm:pt>
    <dgm:pt modelId="{73BA196D-4AA6-4F4B-B205-6529E2961626}" type="sibTrans" cxnId="{E3973F02-8B70-4158-8CB6-BC35DFCABCC3}">
      <dgm:prSet/>
      <dgm:spPr/>
      <dgm:t>
        <a:bodyPr/>
        <a:lstStyle/>
        <a:p>
          <a:endParaRPr lang="fr-FR"/>
        </a:p>
      </dgm:t>
    </dgm:pt>
    <dgm:pt modelId="{FD711B25-544A-4105-93AF-630C02F7BD13}">
      <dgm:prSet phldrT="[Texte]" custT="1"/>
      <dgm:spPr/>
      <dgm:t>
        <a:bodyPr/>
        <a:lstStyle/>
        <a:p>
          <a:r>
            <a:rPr lang="fr-FR" sz="1600" b="1">
              <a:latin typeface="Arial" panose="020B0604020202020204" pitchFamily="34" charset="0"/>
              <a:cs typeface="Arial" panose="020B0604020202020204" pitchFamily="34" charset="0"/>
            </a:rPr>
            <a:t>J - 1 semaine </a:t>
          </a:r>
        </a:p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Clôture du vote et dépouillement</a:t>
          </a:r>
        </a:p>
      </dgm:t>
    </dgm:pt>
    <dgm:pt modelId="{CC299FAF-1EA4-427D-8FF2-02DBCB2C9911}" type="parTrans" cxnId="{61EFD3DA-4377-4CDA-9998-640A0226B85E}">
      <dgm:prSet/>
      <dgm:spPr/>
      <dgm:t>
        <a:bodyPr/>
        <a:lstStyle/>
        <a:p>
          <a:endParaRPr lang="fr-FR"/>
        </a:p>
      </dgm:t>
    </dgm:pt>
    <dgm:pt modelId="{2A7FAC9D-41E0-400B-8C7B-89B38D7B970D}" type="sibTrans" cxnId="{61EFD3DA-4377-4CDA-9998-640A0226B85E}">
      <dgm:prSet/>
      <dgm:spPr/>
      <dgm:t>
        <a:bodyPr/>
        <a:lstStyle/>
        <a:p>
          <a:endParaRPr lang="fr-FR"/>
        </a:p>
      </dgm:t>
    </dgm:pt>
    <dgm:pt modelId="{8C07C9E1-55CE-4BF8-9832-4C81D4ACCA2F}">
      <dgm:prSet phldrT="[Texte]" custT="1"/>
      <dgm:spPr/>
      <dgm:t>
        <a:bodyPr/>
        <a:lstStyle/>
        <a:p>
          <a:r>
            <a:rPr lang="fr-FR" sz="1600" b="1">
              <a:latin typeface="Arial" panose="020B0604020202020204" pitchFamily="34" charset="0"/>
              <a:cs typeface="Arial" panose="020B0604020202020204" pitchFamily="34" charset="0"/>
            </a:rPr>
            <a:t>Jour J  </a:t>
          </a:r>
        </a:p>
        <a:p>
          <a:r>
            <a:rPr lang="fr-FR" sz="1200" b="1">
              <a:latin typeface="Arial" panose="020B0604020202020204" pitchFamily="34" charset="0"/>
              <a:cs typeface="Arial" panose="020B0604020202020204" pitchFamily="34" charset="0"/>
            </a:rPr>
            <a:t>Envoi ou affichage du résultat des élections</a:t>
          </a:r>
        </a:p>
      </dgm:t>
    </dgm:pt>
    <dgm:pt modelId="{A43929F1-68F3-4D8B-9A47-E0F2A8203FC2}" type="parTrans" cxnId="{98D36C90-1AB4-488C-A2B5-B31336604899}">
      <dgm:prSet/>
      <dgm:spPr/>
      <dgm:t>
        <a:bodyPr/>
        <a:lstStyle/>
        <a:p>
          <a:endParaRPr lang="fr-FR"/>
        </a:p>
      </dgm:t>
    </dgm:pt>
    <dgm:pt modelId="{27913FCF-D68F-4501-A645-CB3F5C8732B7}" type="sibTrans" cxnId="{98D36C90-1AB4-488C-A2B5-B31336604899}">
      <dgm:prSet/>
      <dgm:spPr/>
      <dgm:t>
        <a:bodyPr/>
        <a:lstStyle/>
        <a:p>
          <a:endParaRPr lang="fr-FR"/>
        </a:p>
      </dgm:t>
    </dgm:pt>
    <dgm:pt modelId="{4F60577C-2E42-449B-BB0F-671D575BAAA5}" type="pres">
      <dgm:prSet presAssocID="{F7BC5B56-E1D8-4C2E-8237-15466B920F56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10BEED3-8638-4B78-A64F-DD4C360B2EAB}" type="pres">
      <dgm:prSet presAssocID="{F7BC5B56-E1D8-4C2E-8237-15466B920F56}" presName="arrow" presStyleLbl="bgShp" presStyleIdx="0" presStyleCnt="1" custScaleX="117647"/>
      <dgm:spPr>
        <a:solidFill>
          <a:schemeClr val="bg1">
            <a:lumMod val="75000"/>
          </a:schemeClr>
        </a:solidFill>
      </dgm:spPr>
      <dgm:t>
        <a:bodyPr/>
        <a:lstStyle/>
        <a:p>
          <a:endParaRPr lang="fr-FR"/>
        </a:p>
      </dgm:t>
    </dgm:pt>
    <dgm:pt modelId="{272D541A-8F36-4222-B269-B2C0507DE107}" type="pres">
      <dgm:prSet presAssocID="{F7BC5B56-E1D8-4C2E-8237-15466B920F56}" presName="linearProcess" presStyleCnt="0"/>
      <dgm:spPr/>
    </dgm:pt>
    <dgm:pt modelId="{7E39FD22-EAC8-48AC-A578-D11A07E22B4E}" type="pres">
      <dgm:prSet presAssocID="{FB00567F-7882-4C14-A462-0533EE5D660B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E8F6594-5637-46E6-89CC-0A57F3D2909C}" type="pres">
      <dgm:prSet presAssocID="{73C627FC-4EB3-48E1-980A-BB66A36B627C}" presName="sibTrans" presStyleCnt="0"/>
      <dgm:spPr/>
    </dgm:pt>
    <dgm:pt modelId="{B1FDD2CE-080C-4412-9E39-D63530E1A044}" type="pres">
      <dgm:prSet presAssocID="{6D80293C-6933-411C-A45A-A3666180380B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49A92C-ABB1-42BF-9BE7-64AAC707F862}" type="pres">
      <dgm:prSet presAssocID="{2864C7C6-6F59-4860-A90F-7E18F48BC832}" presName="sibTrans" presStyleCnt="0"/>
      <dgm:spPr/>
    </dgm:pt>
    <dgm:pt modelId="{4F6216D2-F8DD-4851-86E0-C07F7686E34F}" type="pres">
      <dgm:prSet presAssocID="{1445AEC4-8CD8-41EA-92BA-6679863C1D9A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1364E2D-BAB6-46FF-823D-D684463AFF07}" type="pres">
      <dgm:prSet presAssocID="{73BA196D-4AA6-4F4B-B205-6529E2961626}" presName="sibTrans" presStyleCnt="0"/>
      <dgm:spPr/>
    </dgm:pt>
    <dgm:pt modelId="{D0C569E3-7A60-4EBA-B884-555413681790}" type="pres">
      <dgm:prSet presAssocID="{FD711B25-544A-4105-93AF-630C02F7BD13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212196-8252-46EA-A875-5C9DE665B1B4}" type="pres">
      <dgm:prSet presAssocID="{2A7FAC9D-41E0-400B-8C7B-89B38D7B970D}" presName="sibTrans" presStyleCnt="0"/>
      <dgm:spPr/>
    </dgm:pt>
    <dgm:pt modelId="{A22EA690-BE61-4B9B-9126-910DCE66C9BA}" type="pres">
      <dgm:prSet presAssocID="{8C07C9E1-55CE-4BF8-9832-4C81D4ACCA2F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8D36C90-1AB4-488C-A2B5-B31336604899}" srcId="{F7BC5B56-E1D8-4C2E-8237-15466B920F56}" destId="{8C07C9E1-55CE-4BF8-9832-4C81D4ACCA2F}" srcOrd="4" destOrd="0" parTransId="{A43929F1-68F3-4D8B-9A47-E0F2A8203FC2}" sibTransId="{27913FCF-D68F-4501-A645-CB3F5C8732B7}"/>
    <dgm:cxn modelId="{61EFD3DA-4377-4CDA-9998-640A0226B85E}" srcId="{F7BC5B56-E1D8-4C2E-8237-15466B920F56}" destId="{FD711B25-544A-4105-93AF-630C02F7BD13}" srcOrd="3" destOrd="0" parTransId="{CC299FAF-1EA4-427D-8FF2-02DBCB2C9911}" sibTransId="{2A7FAC9D-41E0-400B-8C7B-89B38D7B970D}"/>
    <dgm:cxn modelId="{86345398-DD04-450F-ADC8-5E678219AD8D}" type="presOf" srcId="{F7BC5B56-E1D8-4C2E-8237-15466B920F56}" destId="{4F60577C-2E42-449B-BB0F-671D575BAAA5}" srcOrd="0" destOrd="0" presId="urn:microsoft.com/office/officeart/2005/8/layout/hProcess9"/>
    <dgm:cxn modelId="{850B4B56-F481-4C99-B82A-2FE9E0A9CA56}" type="presOf" srcId="{FD711B25-544A-4105-93AF-630C02F7BD13}" destId="{D0C569E3-7A60-4EBA-B884-555413681790}" srcOrd="0" destOrd="0" presId="urn:microsoft.com/office/officeart/2005/8/layout/hProcess9"/>
    <dgm:cxn modelId="{48A15F0E-DECF-45C9-9D64-11DE85135445}" srcId="{F7BC5B56-E1D8-4C2E-8237-15466B920F56}" destId="{FB00567F-7882-4C14-A462-0533EE5D660B}" srcOrd="0" destOrd="0" parTransId="{4FA6051D-F6C0-4A73-B2E0-F8A1C5DE7A06}" sibTransId="{73C627FC-4EB3-48E1-980A-BB66A36B627C}"/>
    <dgm:cxn modelId="{B91FA68F-0110-4CB0-A1E4-672C485CDFF8}" type="presOf" srcId="{FB00567F-7882-4C14-A462-0533EE5D660B}" destId="{7E39FD22-EAC8-48AC-A578-D11A07E22B4E}" srcOrd="0" destOrd="0" presId="urn:microsoft.com/office/officeart/2005/8/layout/hProcess9"/>
    <dgm:cxn modelId="{ED74ABFB-9B10-4665-9E1B-4AAC1BB8FB31}" type="presOf" srcId="{1445AEC4-8CD8-41EA-92BA-6679863C1D9A}" destId="{4F6216D2-F8DD-4851-86E0-C07F7686E34F}" srcOrd="0" destOrd="0" presId="urn:microsoft.com/office/officeart/2005/8/layout/hProcess9"/>
    <dgm:cxn modelId="{5E24DCFD-50DC-482E-8A3E-ECA48FFDEA63}" type="presOf" srcId="{6D80293C-6933-411C-A45A-A3666180380B}" destId="{B1FDD2CE-080C-4412-9E39-D63530E1A044}" srcOrd="0" destOrd="0" presId="urn:microsoft.com/office/officeart/2005/8/layout/hProcess9"/>
    <dgm:cxn modelId="{AF1322FA-FBE1-4B80-A433-36FFE7A3BFDD}" type="presOf" srcId="{8C07C9E1-55CE-4BF8-9832-4C81D4ACCA2F}" destId="{A22EA690-BE61-4B9B-9126-910DCE66C9BA}" srcOrd="0" destOrd="0" presId="urn:microsoft.com/office/officeart/2005/8/layout/hProcess9"/>
    <dgm:cxn modelId="{5DFDD0BC-FAF1-4E45-933E-FDC65AFC33A0}" srcId="{F7BC5B56-E1D8-4C2E-8237-15466B920F56}" destId="{6D80293C-6933-411C-A45A-A3666180380B}" srcOrd="1" destOrd="0" parTransId="{AEC10F0C-7B07-4141-B360-955C98660D97}" sibTransId="{2864C7C6-6F59-4860-A90F-7E18F48BC832}"/>
    <dgm:cxn modelId="{E3973F02-8B70-4158-8CB6-BC35DFCABCC3}" srcId="{F7BC5B56-E1D8-4C2E-8237-15466B920F56}" destId="{1445AEC4-8CD8-41EA-92BA-6679863C1D9A}" srcOrd="2" destOrd="0" parTransId="{9E2172C3-1EE5-4FBC-9541-0243A79C190D}" sibTransId="{73BA196D-4AA6-4F4B-B205-6529E2961626}"/>
    <dgm:cxn modelId="{FF886683-48AB-4087-ACB0-50E71EDDC9C8}" type="presParOf" srcId="{4F60577C-2E42-449B-BB0F-671D575BAAA5}" destId="{910BEED3-8638-4B78-A64F-DD4C360B2EAB}" srcOrd="0" destOrd="0" presId="urn:microsoft.com/office/officeart/2005/8/layout/hProcess9"/>
    <dgm:cxn modelId="{407A41D8-785B-498D-8ED7-0ABB91FB30C5}" type="presParOf" srcId="{4F60577C-2E42-449B-BB0F-671D575BAAA5}" destId="{272D541A-8F36-4222-B269-B2C0507DE107}" srcOrd="1" destOrd="0" presId="urn:microsoft.com/office/officeart/2005/8/layout/hProcess9"/>
    <dgm:cxn modelId="{3B471E8A-CB86-4E98-B17C-C14B4B871406}" type="presParOf" srcId="{272D541A-8F36-4222-B269-B2C0507DE107}" destId="{7E39FD22-EAC8-48AC-A578-D11A07E22B4E}" srcOrd="0" destOrd="0" presId="urn:microsoft.com/office/officeart/2005/8/layout/hProcess9"/>
    <dgm:cxn modelId="{95E8B1D2-2982-4755-92D4-126D5808194C}" type="presParOf" srcId="{272D541A-8F36-4222-B269-B2C0507DE107}" destId="{CE8F6594-5637-46E6-89CC-0A57F3D2909C}" srcOrd="1" destOrd="0" presId="urn:microsoft.com/office/officeart/2005/8/layout/hProcess9"/>
    <dgm:cxn modelId="{E77F826F-8951-4F0E-BF10-350EFB53E6DA}" type="presParOf" srcId="{272D541A-8F36-4222-B269-B2C0507DE107}" destId="{B1FDD2CE-080C-4412-9E39-D63530E1A044}" srcOrd="2" destOrd="0" presId="urn:microsoft.com/office/officeart/2005/8/layout/hProcess9"/>
    <dgm:cxn modelId="{D86578CC-319C-4EC6-B751-07EEE7FC4C7E}" type="presParOf" srcId="{272D541A-8F36-4222-B269-B2C0507DE107}" destId="{9C49A92C-ABB1-42BF-9BE7-64AAC707F862}" srcOrd="3" destOrd="0" presId="urn:microsoft.com/office/officeart/2005/8/layout/hProcess9"/>
    <dgm:cxn modelId="{C1D37201-785F-4488-90B5-86572FA4770B}" type="presParOf" srcId="{272D541A-8F36-4222-B269-B2C0507DE107}" destId="{4F6216D2-F8DD-4851-86E0-C07F7686E34F}" srcOrd="4" destOrd="0" presId="urn:microsoft.com/office/officeart/2005/8/layout/hProcess9"/>
    <dgm:cxn modelId="{E218E1B7-B8CC-4D1B-AF94-846A1A28537D}" type="presParOf" srcId="{272D541A-8F36-4222-B269-B2C0507DE107}" destId="{A1364E2D-BAB6-46FF-823D-D684463AFF07}" srcOrd="5" destOrd="0" presId="urn:microsoft.com/office/officeart/2005/8/layout/hProcess9"/>
    <dgm:cxn modelId="{092FEA12-F1CE-4FE0-9C9A-1B47F6CEE60D}" type="presParOf" srcId="{272D541A-8F36-4222-B269-B2C0507DE107}" destId="{D0C569E3-7A60-4EBA-B884-555413681790}" srcOrd="6" destOrd="0" presId="urn:microsoft.com/office/officeart/2005/8/layout/hProcess9"/>
    <dgm:cxn modelId="{F599EAB7-4211-45AD-9DBE-9788C097A7F2}" type="presParOf" srcId="{272D541A-8F36-4222-B269-B2C0507DE107}" destId="{29212196-8252-46EA-A875-5C9DE665B1B4}" srcOrd="7" destOrd="0" presId="urn:microsoft.com/office/officeart/2005/8/layout/hProcess9"/>
    <dgm:cxn modelId="{1DC41E87-E8B2-473F-86B3-1C55BBD9CB0F}" type="presParOf" srcId="{272D541A-8F36-4222-B269-B2C0507DE107}" destId="{A22EA690-BE61-4B9B-9126-910DCE66C9BA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0BEED3-8638-4B78-A64F-DD4C360B2EAB}">
      <dsp:nvSpPr>
        <dsp:cNvPr id="0" name=""/>
        <dsp:cNvSpPr/>
      </dsp:nvSpPr>
      <dsp:spPr>
        <a:xfrm>
          <a:off x="2" y="0"/>
          <a:ext cx="9601195" cy="2038350"/>
        </a:xfrm>
        <a:prstGeom prst="rightArrow">
          <a:avLst/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39FD22-EAC8-48AC-A578-D11A07E22B4E}">
      <dsp:nvSpPr>
        <dsp:cNvPr id="0" name=""/>
        <dsp:cNvSpPr/>
      </dsp:nvSpPr>
      <dsp:spPr>
        <a:xfrm>
          <a:off x="981" y="611504"/>
          <a:ext cx="1756889" cy="815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Arial" panose="020B0604020202020204" pitchFamily="34" charset="0"/>
              <a:cs typeface="Arial" panose="020B0604020202020204" pitchFamily="34" charset="0"/>
            </a:rPr>
            <a:t>J - 2 mois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Appel à candidature</a:t>
          </a:r>
        </a:p>
      </dsp:txBody>
      <dsp:txXfrm>
        <a:off x="40783" y="651306"/>
        <a:ext cx="1677285" cy="735736"/>
      </dsp:txXfrm>
    </dsp:sp>
    <dsp:sp modelId="{B1FDD2CE-080C-4412-9E39-D63530E1A044}">
      <dsp:nvSpPr>
        <dsp:cNvPr id="0" name=""/>
        <dsp:cNvSpPr/>
      </dsp:nvSpPr>
      <dsp:spPr>
        <a:xfrm>
          <a:off x="1961568" y="611504"/>
          <a:ext cx="1756889" cy="815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Arial" panose="020B0604020202020204" pitchFamily="34" charset="0"/>
              <a:cs typeface="Arial" panose="020B0604020202020204" pitchFamily="34" charset="0"/>
            </a:rPr>
            <a:t>J - 1 mois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Clôture du dépôt des candidatures</a:t>
          </a:r>
        </a:p>
      </dsp:txBody>
      <dsp:txXfrm>
        <a:off x="2001370" y="651306"/>
        <a:ext cx="1677285" cy="735736"/>
      </dsp:txXfrm>
    </dsp:sp>
    <dsp:sp modelId="{4F6216D2-F8DD-4851-86E0-C07F7686E34F}">
      <dsp:nvSpPr>
        <dsp:cNvPr id="0" name=""/>
        <dsp:cNvSpPr/>
      </dsp:nvSpPr>
      <dsp:spPr>
        <a:xfrm>
          <a:off x="3922155" y="611504"/>
          <a:ext cx="1756889" cy="815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Arial" panose="020B0604020202020204" pitchFamily="34" charset="0"/>
              <a:cs typeface="Arial" panose="020B0604020202020204" pitchFamily="34" charset="0"/>
            </a:rPr>
            <a:t>J - 3 semaine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Envoi ou remise en main propre du matériel de vote</a:t>
          </a:r>
        </a:p>
      </dsp:txBody>
      <dsp:txXfrm>
        <a:off x="3961957" y="651306"/>
        <a:ext cx="1677285" cy="735736"/>
      </dsp:txXfrm>
    </dsp:sp>
    <dsp:sp modelId="{D0C569E3-7A60-4EBA-B884-555413681790}">
      <dsp:nvSpPr>
        <dsp:cNvPr id="0" name=""/>
        <dsp:cNvSpPr/>
      </dsp:nvSpPr>
      <dsp:spPr>
        <a:xfrm>
          <a:off x="5882742" y="611504"/>
          <a:ext cx="1756889" cy="815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Arial" panose="020B0604020202020204" pitchFamily="34" charset="0"/>
              <a:cs typeface="Arial" panose="020B0604020202020204" pitchFamily="34" charset="0"/>
            </a:rPr>
            <a:t>J - 1 semaine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Clôture du vote et dépouillement</a:t>
          </a:r>
        </a:p>
      </dsp:txBody>
      <dsp:txXfrm>
        <a:off x="5922544" y="651306"/>
        <a:ext cx="1677285" cy="735736"/>
      </dsp:txXfrm>
    </dsp:sp>
    <dsp:sp modelId="{A22EA690-BE61-4B9B-9126-910DCE66C9BA}">
      <dsp:nvSpPr>
        <dsp:cNvPr id="0" name=""/>
        <dsp:cNvSpPr/>
      </dsp:nvSpPr>
      <dsp:spPr>
        <a:xfrm>
          <a:off x="7843328" y="611504"/>
          <a:ext cx="1756889" cy="815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Arial" panose="020B0604020202020204" pitchFamily="34" charset="0"/>
              <a:cs typeface="Arial" panose="020B0604020202020204" pitchFamily="34" charset="0"/>
            </a:rPr>
            <a:t>Jour J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latin typeface="Arial" panose="020B0604020202020204" pitchFamily="34" charset="0"/>
              <a:cs typeface="Arial" panose="020B0604020202020204" pitchFamily="34" charset="0"/>
            </a:rPr>
            <a:t>Envoi ou affichage du résultat des élections</a:t>
          </a:r>
        </a:p>
      </dsp:txBody>
      <dsp:txXfrm>
        <a:off x="7883130" y="651306"/>
        <a:ext cx="1677285" cy="73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1E0D-4BBF-46C7-A971-14A7ECA4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adminlv1</dc:creator>
  <cp:lastModifiedBy>adminlv1</cp:lastModifiedBy>
  <cp:revision>7</cp:revision>
  <cp:lastPrinted>2015-05-26T11:59:00Z</cp:lastPrinted>
  <dcterms:created xsi:type="dcterms:W3CDTF">2015-05-26T09:59:00Z</dcterms:created>
  <dcterms:modified xsi:type="dcterms:W3CDTF">2015-05-26T11:59:00Z</dcterms:modified>
</cp:coreProperties>
</file>